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9BB" w:rsidRPr="00DB39BB" w:rsidRDefault="00DB39BB" w:rsidP="00DB39BB">
      <w:pPr>
        <w:spacing w:line="360" w:lineRule="auto"/>
        <w:ind w:firstLineChars="200" w:firstLine="643"/>
        <w:jc w:val="center"/>
        <w:rPr>
          <w:rFonts w:asciiTheme="minorEastAsia" w:eastAsiaTheme="minorEastAsia" w:hAnsiTheme="minorEastAsia" w:cstheme="minorBidi"/>
          <w:b/>
          <w:sz w:val="32"/>
          <w:szCs w:val="32"/>
        </w:rPr>
      </w:pPr>
      <w:r w:rsidRPr="00DB39BB">
        <w:rPr>
          <w:rFonts w:asciiTheme="minorEastAsia" w:eastAsiaTheme="minorEastAsia" w:hAnsiTheme="minorEastAsia" w:cstheme="minorBidi"/>
          <w:b/>
          <w:sz w:val="32"/>
          <w:szCs w:val="32"/>
        </w:rPr>
        <w:t>喜迎</w:t>
      </w:r>
      <w:r w:rsidRPr="00DB39BB">
        <w:rPr>
          <w:rFonts w:asciiTheme="minorEastAsia" w:eastAsiaTheme="minorEastAsia" w:hAnsiTheme="minorEastAsia" w:cstheme="minorBidi" w:hint="eastAsia"/>
          <w:b/>
          <w:sz w:val="32"/>
          <w:szCs w:val="32"/>
        </w:rPr>
        <w:t>党</w:t>
      </w:r>
      <w:r w:rsidRPr="00DB39BB">
        <w:rPr>
          <w:rFonts w:asciiTheme="minorEastAsia" w:eastAsiaTheme="minorEastAsia" w:hAnsiTheme="minorEastAsia" w:cstheme="minorBidi"/>
          <w:b/>
          <w:sz w:val="32"/>
          <w:szCs w:val="32"/>
        </w:rPr>
        <w:t>的</w:t>
      </w:r>
      <w:r w:rsidRPr="00DB39BB">
        <w:rPr>
          <w:rFonts w:asciiTheme="minorEastAsia" w:eastAsiaTheme="minorEastAsia" w:hAnsiTheme="minorEastAsia" w:cstheme="minorBidi" w:hint="eastAsia"/>
          <w:b/>
          <w:sz w:val="32"/>
          <w:szCs w:val="32"/>
        </w:rPr>
        <w:t>“</w:t>
      </w:r>
      <w:r w:rsidRPr="00DB39BB">
        <w:rPr>
          <w:rFonts w:asciiTheme="minorEastAsia" w:eastAsiaTheme="minorEastAsia" w:hAnsiTheme="minorEastAsia" w:cstheme="minorBidi"/>
          <w:b/>
          <w:sz w:val="32"/>
          <w:szCs w:val="32"/>
        </w:rPr>
        <w:t>十九大</w:t>
      </w:r>
      <w:r w:rsidRPr="00DB39BB">
        <w:rPr>
          <w:rFonts w:asciiTheme="minorEastAsia" w:eastAsiaTheme="minorEastAsia" w:hAnsiTheme="minorEastAsia" w:cstheme="minorBidi" w:hint="eastAsia"/>
          <w:b/>
          <w:sz w:val="32"/>
          <w:szCs w:val="32"/>
        </w:rPr>
        <w:t>”，深化“两学一做”</w:t>
      </w:r>
    </w:p>
    <w:p w:rsidR="00DB39BB" w:rsidRPr="00DB39BB" w:rsidRDefault="00DB39BB" w:rsidP="00DB39BB">
      <w:pPr>
        <w:spacing w:line="360" w:lineRule="auto"/>
        <w:ind w:firstLineChars="200" w:firstLine="482"/>
        <w:jc w:val="center"/>
        <w:rPr>
          <w:rFonts w:asciiTheme="minorEastAsia" w:eastAsiaTheme="minorEastAsia" w:hAnsiTheme="minorEastAsia" w:cstheme="minorBidi"/>
          <w:b/>
          <w:sz w:val="24"/>
          <w:szCs w:val="24"/>
        </w:rPr>
      </w:pPr>
      <w:r w:rsidRPr="00DB39BB">
        <w:rPr>
          <w:rFonts w:asciiTheme="minorEastAsia" w:eastAsiaTheme="minorEastAsia" w:hAnsiTheme="minorEastAsia" w:cstheme="minorBidi" w:hint="eastAsia"/>
          <w:b/>
          <w:sz w:val="24"/>
          <w:szCs w:val="24"/>
        </w:rPr>
        <w:t>——普陀区</w:t>
      </w:r>
      <w:r w:rsidRPr="00DB39BB">
        <w:rPr>
          <w:rFonts w:asciiTheme="minorEastAsia" w:eastAsiaTheme="minorEastAsia" w:hAnsiTheme="minorEastAsia" w:cstheme="minorBidi"/>
          <w:b/>
          <w:sz w:val="24"/>
          <w:szCs w:val="24"/>
        </w:rPr>
        <w:t>教育</w:t>
      </w:r>
      <w:r w:rsidRPr="00DB39BB">
        <w:rPr>
          <w:rFonts w:asciiTheme="minorEastAsia" w:eastAsiaTheme="minorEastAsia" w:hAnsiTheme="minorEastAsia" w:cstheme="minorBidi" w:hint="eastAsia"/>
          <w:b/>
          <w:sz w:val="24"/>
          <w:szCs w:val="24"/>
        </w:rPr>
        <w:t>学院召开“周</w:t>
      </w:r>
      <w:r w:rsidRPr="00DB39BB">
        <w:rPr>
          <w:rFonts w:asciiTheme="minorEastAsia" w:eastAsiaTheme="minorEastAsia" w:hAnsiTheme="minorEastAsia" w:cstheme="minorBidi"/>
          <w:b/>
          <w:sz w:val="24"/>
          <w:szCs w:val="24"/>
        </w:rPr>
        <w:t>边安全形势与我国外交战略</w:t>
      </w:r>
      <w:r w:rsidRPr="00DB39BB">
        <w:rPr>
          <w:rFonts w:asciiTheme="minorEastAsia" w:eastAsiaTheme="minorEastAsia" w:hAnsiTheme="minorEastAsia" w:cstheme="minorBidi" w:hint="eastAsia"/>
          <w:b/>
          <w:sz w:val="24"/>
          <w:szCs w:val="24"/>
        </w:rPr>
        <w:t>”专题学习会</w:t>
      </w:r>
    </w:p>
    <w:p w:rsidR="00DB39BB" w:rsidRPr="00DB39BB" w:rsidRDefault="00DB39BB" w:rsidP="00DB39BB">
      <w:pPr>
        <w:spacing w:line="360" w:lineRule="auto"/>
        <w:ind w:firstLineChars="200" w:firstLine="480"/>
        <w:jc w:val="left"/>
        <w:rPr>
          <w:rFonts w:asciiTheme="minorHAnsi" w:eastAsiaTheme="minorEastAsia" w:hAnsiTheme="minorHAnsi" w:cstheme="minorBidi"/>
          <w:sz w:val="24"/>
          <w:szCs w:val="24"/>
        </w:rPr>
      </w:pPr>
    </w:p>
    <w:p w:rsidR="00DB39BB" w:rsidRPr="00DB39BB" w:rsidRDefault="00582116" w:rsidP="00DB39BB">
      <w:pPr>
        <w:spacing w:line="360" w:lineRule="auto"/>
        <w:ind w:firstLineChars="200" w:firstLine="480"/>
        <w:jc w:val="left"/>
        <w:rPr>
          <w:rFonts w:asciiTheme="minorHAnsi" w:eastAsiaTheme="minorEastAsia" w:hAnsiTheme="minorHAnsi" w:cstheme="minorBidi"/>
          <w:sz w:val="24"/>
          <w:szCs w:val="24"/>
        </w:rPr>
      </w:pPr>
      <w:r w:rsidRPr="00582116">
        <w:rPr>
          <w:rFonts w:asciiTheme="minorHAnsi" w:eastAsiaTheme="minorEastAsia" w:hAnsiTheme="minorHAnsi" w:cstheme="minorBidi"/>
          <w:noProof/>
          <w:sz w:val="24"/>
          <w:szCs w:val="24"/>
        </w:rPr>
        <w:drawing>
          <wp:anchor distT="0" distB="0" distL="114300" distR="114300" simplePos="0" relativeHeight="251658240" behindDoc="1" locked="0" layoutInCell="1" allowOverlap="1" wp14:anchorId="1FCA7ECA" wp14:editId="366EC7ED">
            <wp:simplePos x="0" y="0"/>
            <wp:positionH relativeFrom="column">
              <wp:posOffset>1718945</wp:posOffset>
            </wp:positionH>
            <wp:positionV relativeFrom="paragraph">
              <wp:posOffset>443230</wp:posOffset>
            </wp:positionV>
            <wp:extent cx="3848100" cy="2687955"/>
            <wp:effectExtent l="0" t="0" r="0" b="0"/>
            <wp:wrapTight wrapText="bothSides">
              <wp:wrapPolygon edited="0">
                <wp:start x="0" y="0"/>
                <wp:lineTo x="0" y="21432"/>
                <wp:lineTo x="21493" y="21432"/>
                <wp:lineTo x="21493" y="0"/>
                <wp:lineTo x="0" y="0"/>
              </wp:wrapPolygon>
            </wp:wrapTight>
            <wp:docPr id="2" name="图片 2" descr="C:\Users\windows-002\Desktop\院办\院办推文20171027\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002\Desktop\院办\院办推文20171027\图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8100" cy="2687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39BB" w:rsidRPr="00DB39BB">
        <w:rPr>
          <w:rFonts w:asciiTheme="minorHAnsi" w:eastAsiaTheme="minorEastAsia" w:hAnsiTheme="minorHAnsi" w:cstheme="minorBidi" w:hint="eastAsia"/>
          <w:sz w:val="24"/>
          <w:szCs w:val="24"/>
        </w:rPr>
        <w:t>1</w:t>
      </w:r>
      <w:r w:rsidR="00DB39BB" w:rsidRPr="00DB39BB">
        <w:rPr>
          <w:rFonts w:asciiTheme="minorHAnsi" w:eastAsiaTheme="minorEastAsia" w:hAnsiTheme="minorHAnsi" w:cstheme="minorBidi"/>
          <w:sz w:val="24"/>
          <w:szCs w:val="24"/>
        </w:rPr>
        <w:t>0</w:t>
      </w:r>
      <w:r w:rsidR="00DB39BB" w:rsidRPr="00DB39BB">
        <w:rPr>
          <w:rFonts w:asciiTheme="minorHAnsi" w:eastAsiaTheme="minorEastAsia" w:hAnsiTheme="minorHAnsi" w:cstheme="minorBidi"/>
          <w:sz w:val="24"/>
          <w:szCs w:val="24"/>
        </w:rPr>
        <w:t>月</w:t>
      </w:r>
      <w:r w:rsidR="00DB39BB" w:rsidRPr="00DB39BB">
        <w:rPr>
          <w:rFonts w:asciiTheme="minorHAnsi" w:eastAsiaTheme="minorEastAsia" w:hAnsiTheme="minorHAnsi" w:cstheme="minorBidi" w:hint="eastAsia"/>
          <w:sz w:val="24"/>
          <w:szCs w:val="24"/>
        </w:rPr>
        <w:t>20</w:t>
      </w:r>
      <w:r w:rsidR="00DB39BB" w:rsidRPr="00DB39BB">
        <w:rPr>
          <w:rFonts w:asciiTheme="minorHAnsi" w:eastAsiaTheme="minorEastAsia" w:hAnsiTheme="minorHAnsi" w:cstheme="minorBidi" w:hint="eastAsia"/>
          <w:sz w:val="24"/>
          <w:szCs w:val="24"/>
        </w:rPr>
        <w:t>日下午，教育学院党总支举办</w:t>
      </w:r>
      <w:r w:rsidR="00DB39BB" w:rsidRPr="00DB39BB">
        <w:rPr>
          <w:rFonts w:asciiTheme="minorHAnsi" w:eastAsiaTheme="minorEastAsia" w:hAnsiTheme="minorHAnsi" w:cstheme="minorBidi"/>
          <w:sz w:val="24"/>
          <w:szCs w:val="24"/>
        </w:rPr>
        <w:t>喜迎</w:t>
      </w:r>
      <w:r w:rsidR="00DB39BB" w:rsidRPr="00DB39BB">
        <w:rPr>
          <w:rFonts w:asciiTheme="minorHAnsi" w:eastAsiaTheme="minorEastAsia" w:hAnsiTheme="minorHAnsi" w:cstheme="minorBidi" w:hint="eastAsia"/>
          <w:sz w:val="24"/>
          <w:szCs w:val="24"/>
        </w:rPr>
        <w:t>“</w:t>
      </w:r>
      <w:r w:rsidR="00DB39BB" w:rsidRPr="00DB39BB">
        <w:rPr>
          <w:rFonts w:asciiTheme="minorHAnsi" w:eastAsiaTheme="minorEastAsia" w:hAnsiTheme="minorHAnsi" w:cstheme="minorBidi"/>
          <w:sz w:val="24"/>
          <w:szCs w:val="24"/>
        </w:rPr>
        <w:t>十九大</w:t>
      </w:r>
      <w:r w:rsidR="00DB39BB" w:rsidRPr="00DB39BB">
        <w:rPr>
          <w:rFonts w:asciiTheme="minorHAnsi" w:eastAsiaTheme="minorEastAsia" w:hAnsiTheme="minorHAnsi" w:cstheme="minorBidi" w:hint="eastAsia"/>
          <w:sz w:val="24"/>
          <w:szCs w:val="24"/>
        </w:rPr>
        <w:t>”，深化“两学一做”系列学习活动，邀请上海市委党校黄</w:t>
      </w:r>
      <w:r w:rsidR="00DB39BB">
        <w:rPr>
          <w:rFonts w:asciiTheme="minorHAnsi" w:eastAsiaTheme="minorEastAsia" w:hAnsiTheme="minorHAnsi" w:cstheme="minorBidi" w:hint="eastAsia"/>
          <w:sz w:val="24"/>
          <w:szCs w:val="24"/>
        </w:rPr>
        <w:t>*</w:t>
      </w:r>
      <w:r w:rsidR="00DB39BB" w:rsidRPr="00DB39BB">
        <w:rPr>
          <w:rFonts w:asciiTheme="minorHAnsi" w:eastAsiaTheme="minorEastAsia" w:hAnsiTheme="minorHAnsi" w:cstheme="minorBidi" w:hint="eastAsia"/>
          <w:sz w:val="24"/>
          <w:szCs w:val="24"/>
        </w:rPr>
        <w:t>教授作“周边安全形势与我国外交战略”专题报告。党总支</w:t>
      </w:r>
      <w:r w:rsidR="00DB39BB" w:rsidRPr="00DB39BB">
        <w:rPr>
          <w:rFonts w:asciiTheme="minorHAnsi" w:eastAsiaTheme="minorEastAsia" w:hAnsiTheme="minorHAnsi" w:cstheme="minorBidi"/>
          <w:sz w:val="24"/>
          <w:szCs w:val="24"/>
        </w:rPr>
        <w:t>书记刘友霞同志主持报告会。</w:t>
      </w:r>
    </w:p>
    <w:p w:rsidR="00DB39BB" w:rsidRPr="00DB39BB" w:rsidRDefault="00DB39BB" w:rsidP="00DB39BB">
      <w:pPr>
        <w:spacing w:line="360" w:lineRule="auto"/>
        <w:ind w:firstLineChars="200" w:firstLine="480"/>
        <w:jc w:val="left"/>
        <w:rPr>
          <w:rFonts w:asciiTheme="minorEastAsia" w:eastAsiaTheme="minorEastAsia" w:hAnsiTheme="minorEastAsia" w:cstheme="minorBidi"/>
          <w:sz w:val="24"/>
          <w:szCs w:val="24"/>
        </w:rPr>
      </w:pPr>
      <w:r w:rsidRPr="00DB39BB">
        <w:rPr>
          <w:rFonts w:asciiTheme="minorHAnsi" w:eastAsiaTheme="minorEastAsia" w:hAnsiTheme="minorHAnsi" w:cstheme="minorBidi" w:hint="eastAsia"/>
          <w:sz w:val="24"/>
          <w:szCs w:val="24"/>
        </w:rPr>
        <w:t>黄真教授从“周边安全的战略意义”“周边安全态势与挑战”“周边外交的重大战略”三个方面，</w:t>
      </w:r>
      <w:r>
        <w:rPr>
          <w:rFonts w:asciiTheme="minorHAnsi" w:eastAsiaTheme="minorEastAsia" w:hAnsiTheme="minorHAnsi" w:cstheme="minorBidi" w:hint="eastAsia"/>
          <w:sz w:val="24"/>
          <w:szCs w:val="24"/>
        </w:rPr>
        <w:t>……</w:t>
      </w:r>
      <w:proofErr w:type="gramStart"/>
      <w:r w:rsidRPr="00DB39BB">
        <w:rPr>
          <w:rFonts w:asciiTheme="minorEastAsia" w:eastAsiaTheme="minorEastAsia" w:hAnsiTheme="minorEastAsia" w:cstheme="minorBidi" w:hint="eastAsia"/>
          <w:sz w:val="24"/>
          <w:szCs w:val="24"/>
        </w:rPr>
        <w:t>令学习</w:t>
      </w:r>
      <w:proofErr w:type="gramEnd"/>
      <w:r w:rsidRPr="00DB39BB">
        <w:rPr>
          <w:rFonts w:asciiTheme="minorEastAsia" w:eastAsiaTheme="minorEastAsia" w:hAnsiTheme="minorEastAsia" w:cstheme="minorBidi" w:hint="eastAsia"/>
          <w:sz w:val="24"/>
          <w:szCs w:val="24"/>
        </w:rPr>
        <w:t>者深切感受到随着中国深深地融入到这个世界，世界大事和国家命运和每一个中国人的人生越来越紧密的联系在一起。</w:t>
      </w:r>
    </w:p>
    <w:p w:rsidR="00DB39BB" w:rsidRPr="00DB39BB" w:rsidRDefault="00DB39BB" w:rsidP="00DB39BB">
      <w:pPr>
        <w:spacing w:line="360" w:lineRule="auto"/>
        <w:ind w:firstLineChars="200" w:firstLine="480"/>
        <w:jc w:val="left"/>
        <w:rPr>
          <w:rFonts w:asciiTheme="minorEastAsia" w:eastAsiaTheme="minorEastAsia" w:hAnsiTheme="minorEastAsia" w:cstheme="minorBidi"/>
          <w:sz w:val="24"/>
          <w:szCs w:val="24"/>
        </w:rPr>
      </w:pPr>
      <w:r w:rsidRPr="00DB39BB">
        <w:rPr>
          <w:rFonts w:asciiTheme="minorEastAsia" w:eastAsiaTheme="minorEastAsia" w:hAnsiTheme="minorEastAsia" w:cstheme="minorBidi" w:hint="eastAsia"/>
          <w:sz w:val="24"/>
          <w:szCs w:val="24"/>
        </w:rPr>
        <w:t>处理好与周边国家的关系、并积极</w:t>
      </w:r>
      <w:proofErr w:type="gramStart"/>
      <w:r w:rsidRPr="00DB39BB">
        <w:rPr>
          <w:rFonts w:asciiTheme="minorEastAsia" w:eastAsiaTheme="minorEastAsia" w:hAnsiTheme="minorEastAsia" w:cstheme="minorBidi" w:hint="eastAsia"/>
          <w:sz w:val="24"/>
          <w:szCs w:val="24"/>
        </w:rPr>
        <w:t>践行</w:t>
      </w:r>
      <w:proofErr w:type="gramEnd"/>
      <w:r w:rsidRPr="00DB39BB">
        <w:rPr>
          <w:rFonts w:asciiTheme="minorEastAsia" w:eastAsiaTheme="minorEastAsia" w:hAnsiTheme="minorEastAsia" w:cstheme="minorBidi"/>
          <w:sz w:val="24"/>
          <w:szCs w:val="24"/>
        </w:rPr>
        <w:t>中国特色大国外交</w:t>
      </w:r>
      <w:r w:rsidRPr="00DB39BB">
        <w:rPr>
          <w:rFonts w:asciiTheme="minorEastAsia" w:eastAsiaTheme="minorEastAsia" w:hAnsiTheme="minorEastAsia" w:cstheme="minorBidi" w:hint="eastAsia"/>
          <w:sz w:val="24"/>
          <w:szCs w:val="24"/>
        </w:rPr>
        <w:t>，</w:t>
      </w:r>
      <w:r w:rsidRPr="00DB39BB">
        <w:rPr>
          <w:rFonts w:asciiTheme="minorEastAsia" w:eastAsiaTheme="minorEastAsia" w:hAnsiTheme="minorEastAsia" w:cstheme="minorBidi"/>
          <w:sz w:val="24"/>
          <w:szCs w:val="24"/>
        </w:rPr>
        <w:t>将为</w:t>
      </w:r>
      <w:r w:rsidRPr="00DB39BB">
        <w:rPr>
          <w:rFonts w:asciiTheme="minorEastAsia" w:eastAsiaTheme="minorEastAsia" w:hAnsiTheme="minorEastAsia" w:cstheme="minorBidi" w:hint="eastAsia"/>
          <w:sz w:val="24"/>
          <w:szCs w:val="24"/>
        </w:rPr>
        <w:t>实现</w:t>
      </w:r>
      <w:r w:rsidRPr="00DB39BB">
        <w:rPr>
          <w:rFonts w:asciiTheme="minorEastAsia" w:eastAsiaTheme="minorEastAsia" w:hAnsiTheme="minorEastAsia" w:cstheme="minorBidi"/>
          <w:sz w:val="24"/>
          <w:szCs w:val="24"/>
        </w:rPr>
        <w:t>两个</w:t>
      </w:r>
      <w:r w:rsidRPr="00DB39BB">
        <w:rPr>
          <w:rFonts w:asciiTheme="minorEastAsia" w:eastAsiaTheme="minorEastAsia" w:hAnsiTheme="minorEastAsia" w:cstheme="minorBidi" w:hint="eastAsia"/>
          <w:sz w:val="24"/>
          <w:szCs w:val="24"/>
        </w:rPr>
        <w:t>百年</w:t>
      </w:r>
      <w:r w:rsidRPr="00DB39BB">
        <w:rPr>
          <w:rFonts w:asciiTheme="minorEastAsia" w:eastAsiaTheme="minorEastAsia" w:hAnsiTheme="minorEastAsia" w:cstheme="minorBidi"/>
          <w:sz w:val="24"/>
          <w:szCs w:val="24"/>
        </w:rPr>
        <w:t>目标</w:t>
      </w:r>
      <w:r>
        <w:rPr>
          <w:rFonts w:asciiTheme="minorEastAsia" w:eastAsiaTheme="minorEastAsia" w:hAnsiTheme="minorEastAsia" w:cstheme="minorBidi" w:hint="eastAsia"/>
          <w:sz w:val="24"/>
          <w:szCs w:val="24"/>
        </w:rPr>
        <w:t>……</w:t>
      </w:r>
      <w:r w:rsidRPr="00DB39BB">
        <w:rPr>
          <w:rFonts w:asciiTheme="minorEastAsia" w:eastAsiaTheme="minorEastAsia" w:hAnsiTheme="minorEastAsia" w:cstheme="minorBidi" w:hint="eastAsia"/>
          <w:sz w:val="24"/>
          <w:szCs w:val="24"/>
        </w:rPr>
        <w:t>。中国不仅要</w:t>
      </w:r>
      <w:r>
        <w:rPr>
          <w:rFonts w:asciiTheme="minorEastAsia" w:eastAsiaTheme="minorEastAsia" w:hAnsiTheme="minorEastAsia" w:cstheme="minorBidi" w:hint="eastAsia"/>
          <w:sz w:val="24"/>
          <w:szCs w:val="24"/>
        </w:rPr>
        <w:t>……</w:t>
      </w:r>
      <w:r w:rsidRPr="00DB39BB">
        <w:rPr>
          <w:rFonts w:asciiTheme="minorEastAsia" w:eastAsiaTheme="minorEastAsia" w:hAnsiTheme="minorEastAsia" w:cstheme="minorBidi" w:hint="eastAsia"/>
          <w:sz w:val="24"/>
          <w:szCs w:val="24"/>
        </w:rPr>
        <w:t>，积极推动</w:t>
      </w:r>
      <w:r>
        <w:rPr>
          <w:rFonts w:asciiTheme="minorEastAsia" w:eastAsiaTheme="minorEastAsia" w:hAnsiTheme="minorEastAsia" w:cstheme="minorBidi" w:hint="eastAsia"/>
          <w:sz w:val="24"/>
          <w:szCs w:val="24"/>
        </w:rPr>
        <w:t>……</w:t>
      </w:r>
      <w:r w:rsidRPr="00DB39BB">
        <w:rPr>
          <w:rFonts w:asciiTheme="minorEastAsia" w:eastAsiaTheme="minorEastAsia" w:hAnsiTheme="minorEastAsia" w:cstheme="minorBidi" w:hint="eastAsia"/>
          <w:sz w:val="24"/>
          <w:szCs w:val="24"/>
        </w:rPr>
        <w:t>方向发展，要着眼于</w:t>
      </w:r>
      <w:r>
        <w:rPr>
          <w:rFonts w:asciiTheme="minorEastAsia" w:eastAsiaTheme="minorEastAsia" w:hAnsiTheme="minorEastAsia" w:cstheme="minorBidi" w:hint="eastAsia"/>
          <w:sz w:val="24"/>
          <w:szCs w:val="24"/>
        </w:rPr>
        <w:t>……</w:t>
      </w:r>
      <w:r w:rsidRPr="00DB39BB">
        <w:rPr>
          <w:rFonts w:asciiTheme="minorEastAsia" w:eastAsiaTheme="minorEastAsia" w:hAnsiTheme="minorEastAsia" w:cstheme="minorBidi" w:hint="eastAsia"/>
          <w:sz w:val="24"/>
          <w:szCs w:val="24"/>
        </w:rPr>
        <w:t>长远利益，显著提升</w:t>
      </w:r>
      <w:r>
        <w:rPr>
          <w:rFonts w:asciiTheme="minorEastAsia" w:eastAsiaTheme="minorEastAsia" w:hAnsiTheme="minorEastAsia" w:cstheme="minorBidi" w:hint="eastAsia"/>
          <w:sz w:val="24"/>
          <w:szCs w:val="24"/>
        </w:rPr>
        <w:t>……</w:t>
      </w:r>
      <w:r w:rsidRPr="00DB39BB">
        <w:rPr>
          <w:rFonts w:asciiTheme="minorEastAsia" w:eastAsiaTheme="minorEastAsia" w:hAnsiTheme="minorEastAsia" w:cstheme="minorBidi" w:hint="eastAsia"/>
          <w:sz w:val="24"/>
          <w:szCs w:val="24"/>
        </w:rPr>
        <w:t>，也要意识到</w:t>
      </w:r>
      <w:r>
        <w:rPr>
          <w:rFonts w:asciiTheme="minorEastAsia" w:eastAsiaTheme="minorEastAsia" w:hAnsiTheme="minorEastAsia" w:cstheme="minorBidi" w:hint="eastAsia"/>
          <w:sz w:val="24"/>
          <w:szCs w:val="24"/>
        </w:rPr>
        <w:t>……</w:t>
      </w:r>
      <w:r w:rsidRPr="00DB39BB">
        <w:rPr>
          <w:rFonts w:asciiTheme="minorEastAsia" w:eastAsiaTheme="minorEastAsia" w:hAnsiTheme="minorEastAsia" w:cstheme="minorBidi" w:hint="eastAsia"/>
          <w:sz w:val="24"/>
          <w:szCs w:val="24"/>
        </w:rPr>
        <w:t>，要谦虚谨慎，戒骄戒躁，努力规避</w:t>
      </w:r>
      <w:r>
        <w:rPr>
          <w:rFonts w:asciiTheme="minorEastAsia" w:eastAsiaTheme="minorEastAsia" w:hAnsiTheme="minorEastAsia" w:cstheme="minorBidi" w:hint="eastAsia"/>
          <w:sz w:val="24"/>
          <w:szCs w:val="24"/>
        </w:rPr>
        <w:t>……</w:t>
      </w:r>
      <w:r w:rsidRPr="00DB39BB">
        <w:rPr>
          <w:rFonts w:asciiTheme="minorEastAsia" w:eastAsiaTheme="minorEastAsia" w:hAnsiTheme="minorEastAsia" w:cstheme="minorBidi" w:hint="eastAsia"/>
          <w:sz w:val="24"/>
          <w:szCs w:val="24"/>
        </w:rPr>
        <w:t>，即</w:t>
      </w:r>
      <w:r>
        <w:rPr>
          <w:rFonts w:asciiTheme="minorEastAsia" w:eastAsiaTheme="minorEastAsia" w:hAnsiTheme="minorEastAsia" w:cstheme="minorBidi" w:hint="eastAsia"/>
          <w:sz w:val="24"/>
          <w:szCs w:val="24"/>
        </w:rPr>
        <w:t>……</w:t>
      </w:r>
      <w:r w:rsidRPr="00DB39BB">
        <w:rPr>
          <w:rFonts w:asciiTheme="minorEastAsia" w:eastAsiaTheme="minorEastAsia" w:hAnsiTheme="minorEastAsia" w:cstheme="minorBidi" w:hint="eastAsia"/>
          <w:sz w:val="24"/>
          <w:szCs w:val="24"/>
        </w:rPr>
        <w:t>，继续贯彻中央既定的周边外交战略，</w:t>
      </w:r>
      <w:r>
        <w:rPr>
          <w:rFonts w:asciiTheme="minorEastAsia" w:eastAsiaTheme="minorEastAsia" w:hAnsiTheme="minorEastAsia" w:cstheme="minorBidi" w:hint="eastAsia"/>
          <w:sz w:val="24"/>
          <w:szCs w:val="24"/>
        </w:rPr>
        <w:t>……</w:t>
      </w:r>
      <w:r w:rsidRPr="00DB39BB">
        <w:rPr>
          <w:rFonts w:asciiTheme="minorEastAsia" w:eastAsiaTheme="minorEastAsia" w:hAnsiTheme="minorEastAsia" w:cstheme="minorBidi" w:hint="eastAsia"/>
          <w:sz w:val="24"/>
          <w:szCs w:val="24"/>
        </w:rPr>
        <w:t>，</w:t>
      </w:r>
      <w:proofErr w:type="gramStart"/>
      <w:r w:rsidRPr="00DB39BB">
        <w:rPr>
          <w:rFonts w:asciiTheme="minorEastAsia" w:eastAsiaTheme="minorEastAsia" w:hAnsiTheme="minorEastAsia" w:cstheme="minorBidi" w:hint="eastAsia"/>
          <w:sz w:val="24"/>
          <w:szCs w:val="24"/>
        </w:rPr>
        <w:t>亲诚惠</w:t>
      </w:r>
      <w:proofErr w:type="gramEnd"/>
      <w:r w:rsidRPr="00DB39BB">
        <w:rPr>
          <w:rFonts w:asciiTheme="minorEastAsia" w:eastAsiaTheme="minorEastAsia" w:hAnsiTheme="minorEastAsia" w:cstheme="minorBidi" w:hint="eastAsia"/>
          <w:sz w:val="24"/>
          <w:szCs w:val="24"/>
        </w:rPr>
        <w:t>容。当前，中国最大的事情就是</w:t>
      </w:r>
      <w:r>
        <w:rPr>
          <w:rFonts w:asciiTheme="minorEastAsia" w:eastAsiaTheme="minorEastAsia" w:hAnsiTheme="minorEastAsia" w:cstheme="minorBidi" w:hint="eastAsia"/>
          <w:sz w:val="24"/>
          <w:szCs w:val="24"/>
        </w:rPr>
        <w:t>……</w:t>
      </w:r>
      <w:r w:rsidRPr="00DB39BB">
        <w:rPr>
          <w:rFonts w:asciiTheme="minorEastAsia" w:eastAsiaTheme="minorEastAsia" w:hAnsiTheme="minorEastAsia" w:cstheme="minorBidi" w:hint="eastAsia"/>
          <w:sz w:val="24"/>
          <w:szCs w:val="24"/>
        </w:rPr>
        <w:t>。这个报告再次激起了大家的民族自信心，相信我们的国家一定能在习近平总书记为核心的党中央的领导下，化解内外挑战，励精图治，奋发有为，实现民族的伟大复兴。</w:t>
      </w:r>
    </w:p>
    <w:p w:rsidR="00DB39BB" w:rsidRPr="00DB39BB" w:rsidRDefault="00DB39BB" w:rsidP="00DB39BB">
      <w:pPr>
        <w:spacing w:line="360" w:lineRule="auto"/>
        <w:ind w:firstLineChars="200" w:firstLine="480"/>
        <w:jc w:val="left"/>
        <w:rPr>
          <w:rFonts w:asciiTheme="minorHAnsi" w:eastAsiaTheme="minorEastAsia" w:hAnsiTheme="minorHAnsi" w:cstheme="minorBidi"/>
          <w:sz w:val="24"/>
          <w:szCs w:val="24"/>
        </w:rPr>
      </w:pPr>
      <w:r w:rsidRPr="00DB39BB">
        <w:rPr>
          <w:rFonts w:asciiTheme="minorEastAsia" w:eastAsiaTheme="minorEastAsia" w:hAnsiTheme="minorEastAsia" w:cstheme="minorBidi"/>
          <w:sz w:val="24"/>
          <w:szCs w:val="24"/>
        </w:rPr>
        <w:t>学院党总支在</w:t>
      </w:r>
      <w:r w:rsidRPr="00DB39BB">
        <w:rPr>
          <w:rFonts w:asciiTheme="minorEastAsia" w:eastAsiaTheme="minorEastAsia" w:hAnsiTheme="minorEastAsia" w:cstheme="minorBidi" w:hint="eastAsia"/>
          <w:sz w:val="24"/>
          <w:szCs w:val="24"/>
        </w:rPr>
        <w:t>“十九大”召开之际安排这次学习，一是</w:t>
      </w:r>
      <w:r w:rsidRPr="00DB39BB">
        <w:rPr>
          <w:rFonts w:asciiTheme="minorHAnsi" w:eastAsiaTheme="minorEastAsia" w:hAnsiTheme="minorHAnsi" w:cstheme="minorBidi"/>
          <w:sz w:val="24"/>
          <w:szCs w:val="24"/>
        </w:rPr>
        <w:t>引导全体党员</w:t>
      </w:r>
      <w:r w:rsidRPr="00DB39BB">
        <w:rPr>
          <w:rFonts w:asciiTheme="minorHAnsi" w:eastAsiaTheme="minorEastAsia" w:hAnsiTheme="minorHAnsi" w:cstheme="minorBidi" w:hint="eastAsia"/>
          <w:sz w:val="24"/>
          <w:szCs w:val="24"/>
        </w:rPr>
        <w:t>、</w:t>
      </w:r>
      <w:r w:rsidRPr="00DB39BB">
        <w:rPr>
          <w:rFonts w:asciiTheme="minorHAnsi" w:eastAsiaTheme="minorEastAsia" w:hAnsiTheme="minorHAnsi" w:cstheme="minorBidi"/>
          <w:sz w:val="24"/>
          <w:szCs w:val="24"/>
        </w:rPr>
        <w:t>教职员工从</w:t>
      </w:r>
      <w:r>
        <w:rPr>
          <w:rFonts w:asciiTheme="minorHAnsi" w:eastAsiaTheme="minorEastAsia" w:hAnsiTheme="minorHAnsi" w:cstheme="minorBidi" w:hint="eastAsia"/>
          <w:sz w:val="24"/>
          <w:szCs w:val="24"/>
        </w:rPr>
        <w:t>……</w:t>
      </w:r>
      <w:r w:rsidRPr="00DB39BB">
        <w:rPr>
          <w:rFonts w:asciiTheme="minorHAnsi" w:eastAsiaTheme="minorEastAsia" w:hAnsiTheme="minorHAnsi" w:cstheme="minorBidi"/>
          <w:sz w:val="24"/>
          <w:szCs w:val="24"/>
        </w:rPr>
        <w:t>认识自己，把握自己，拓宽视野，开阔胸襟，立志奋斗</w:t>
      </w:r>
      <w:r w:rsidRPr="00DB39BB">
        <w:rPr>
          <w:rFonts w:asciiTheme="minorHAnsi" w:eastAsiaTheme="minorEastAsia" w:hAnsiTheme="minorHAnsi" w:cstheme="minorBidi" w:hint="eastAsia"/>
          <w:sz w:val="24"/>
          <w:szCs w:val="24"/>
        </w:rPr>
        <w:t>；</w:t>
      </w:r>
      <w:r w:rsidRPr="00DB39BB">
        <w:rPr>
          <w:rFonts w:asciiTheme="minorHAnsi" w:eastAsiaTheme="minorEastAsia" w:hAnsiTheme="minorHAnsi" w:cstheme="minorBidi"/>
          <w:sz w:val="24"/>
          <w:szCs w:val="24"/>
        </w:rPr>
        <w:t>二是结合</w:t>
      </w:r>
      <w:r w:rsidRPr="00DB39BB">
        <w:rPr>
          <w:rFonts w:asciiTheme="minorHAnsi" w:eastAsiaTheme="minorEastAsia" w:hAnsiTheme="minorHAnsi" w:cstheme="minorBidi" w:hint="eastAsia"/>
          <w:sz w:val="24"/>
          <w:szCs w:val="24"/>
        </w:rPr>
        <w:t>“两学一做”的主题，</w:t>
      </w:r>
      <w:r w:rsidRPr="00DB39BB">
        <w:rPr>
          <w:rFonts w:asciiTheme="minorHAnsi" w:eastAsiaTheme="minorEastAsia" w:hAnsiTheme="minorHAnsi" w:cstheme="minorBidi"/>
          <w:sz w:val="24"/>
          <w:szCs w:val="24"/>
        </w:rPr>
        <w:t>进一步</w:t>
      </w:r>
      <w:r>
        <w:rPr>
          <w:rFonts w:asciiTheme="minorHAnsi" w:eastAsiaTheme="minorEastAsia" w:hAnsiTheme="minorHAnsi" w:cstheme="minorBidi" w:hint="eastAsia"/>
          <w:sz w:val="24"/>
          <w:szCs w:val="24"/>
        </w:rPr>
        <w:t>……</w:t>
      </w:r>
      <w:r w:rsidRPr="00DB39BB">
        <w:rPr>
          <w:rFonts w:asciiTheme="minorHAnsi" w:eastAsiaTheme="minorEastAsia" w:hAnsiTheme="minorHAnsi" w:cstheme="minorBidi" w:hint="eastAsia"/>
          <w:sz w:val="24"/>
          <w:szCs w:val="24"/>
        </w:rPr>
        <w:t>；三是作为区域教育教师干部专业发展的支持中心，要进一步清晰</w:t>
      </w:r>
      <w:r>
        <w:rPr>
          <w:rFonts w:asciiTheme="minorHAnsi" w:eastAsiaTheme="minorEastAsia" w:hAnsiTheme="minorHAnsi" w:cstheme="minorBidi" w:hint="eastAsia"/>
          <w:sz w:val="24"/>
          <w:szCs w:val="24"/>
        </w:rPr>
        <w:t>……</w:t>
      </w:r>
      <w:r w:rsidRPr="00DB39BB">
        <w:rPr>
          <w:rFonts w:asciiTheme="minorHAnsi" w:eastAsiaTheme="minorEastAsia" w:hAnsiTheme="minorHAnsi" w:cstheme="minorBidi" w:hint="eastAsia"/>
          <w:sz w:val="24"/>
          <w:szCs w:val="24"/>
        </w:rPr>
        <w:t>更好</w:t>
      </w:r>
      <w:r w:rsidRPr="00DB39BB">
        <w:rPr>
          <w:rFonts w:asciiTheme="minorHAnsi" w:eastAsiaTheme="minorEastAsia" w:hAnsiTheme="minorHAnsi" w:cstheme="minorBidi"/>
          <w:sz w:val="24"/>
          <w:szCs w:val="24"/>
        </w:rPr>
        <w:t>地引领</w:t>
      </w:r>
      <w:r w:rsidRPr="00DB39BB">
        <w:rPr>
          <w:rFonts w:asciiTheme="minorHAnsi" w:eastAsiaTheme="minorEastAsia" w:hAnsiTheme="minorHAnsi" w:cstheme="minorBidi" w:hint="eastAsia"/>
          <w:sz w:val="24"/>
          <w:szCs w:val="24"/>
        </w:rPr>
        <w:t>、</w:t>
      </w:r>
      <w:r w:rsidRPr="00DB39BB">
        <w:rPr>
          <w:rFonts w:asciiTheme="minorHAnsi" w:eastAsiaTheme="minorEastAsia" w:hAnsiTheme="minorHAnsi" w:cstheme="minorBidi"/>
          <w:sz w:val="24"/>
          <w:szCs w:val="24"/>
        </w:rPr>
        <w:t>服务区域教育发展。</w:t>
      </w:r>
      <w:r w:rsidRPr="00DB39BB">
        <w:rPr>
          <w:rFonts w:asciiTheme="minorHAnsi" w:eastAsiaTheme="minorEastAsia" w:hAnsiTheme="minorHAnsi" w:cstheme="minorBidi"/>
          <w:sz w:val="24"/>
          <w:szCs w:val="24"/>
        </w:rPr>
        <w:t xml:space="preserve"> </w:t>
      </w:r>
    </w:p>
    <w:p w:rsidR="00DB39BB" w:rsidRPr="00DB39BB" w:rsidRDefault="00DB39BB" w:rsidP="00DB39BB">
      <w:pPr>
        <w:ind w:firstLineChars="200" w:firstLine="420"/>
      </w:pPr>
      <w:bookmarkStart w:id="0" w:name="_GoBack"/>
      <w:bookmarkEnd w:id="0"/>
    </w:p>
    <w:p w:rsidR="00F0478B" w:rsidRPr="00DB39BB" w:rsidRDefault="00F0478B"/>
    <w:sectPr w:rsidR="00F0478B" w:rsidRPr="00DB39BB">
      <w:headerReference w:type="default" r:id="rId7"/>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68D" w:rsidRDefault="0091568D">
      <w:r>
        <w:separator/>
      </w:r>
    </w:p>
  </w:endnote>
  <w:endnote w:type="continuationSeparator" w:id="0">
    <w:p w:rsidR="0091568D" w:rsidRDefault="0091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68D" w:rsidRDefault="0091568D">
      <w:r>
        <w:separator/>
      </w:r>
    </w:p>
  </w:footnote>
  <w:footnote w:type="continuationSeparator" w:id="0">
    <w:p w:rsidR="0091568D" w:rsidRDefault="00915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CD" w:rsidRDefault="00DB39BB">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Pr>
        <w:rFonts w:eastAsia="楷体_GB2312" w:hint="eastAsia"/>
        <w:b/>
        <w:color w:val="339966"/>
        <w:sz w:val="28"/>
        <w:szCs w:val="28"/>
      </w:rPr>
      <w:t>上海市普陀区教育学院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BB"/>
    <w:rsid w:val="00582116"/>
    <w:rsid w:val="0091568D"/>
    <w:rsid w:val="00DB39BB"/>
    <w:rsid w:val="00F04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AC692-9FDD-4F3B-B4EB-8EF3AAD2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9B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B39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B39B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windows-002</dc:creator>
  <cp:keywords/>
  <dc:description/>
  <cp:lastModifiedBy>windows-002</cp:lastModifiedBy>
  <cp:revision>2</cp:revision>
  <dcterms:created xsi:type="dcterms:W3CDTF">2017-12-26T07:32:00Z</dcterms:created>
  <dcterms:modified xsi:type="dcterms:W3CDTF">2017-12-27T06:30:00Z</dcterms:modified>
</cp:coreProperties>
</file>