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4E9" w:rsidRPr="00D654E9" w:rsidRDefault="00D654E9" w:rsidP="00D654E9">
      <w:pPr>
        <w:spacing w:line="360" w:lineRule="auto"/>
        <w:ind w:firstLineChars="200" w:firstLine="453"/>
        <w:jc w:val="center"/>
        <w:rPr>
          <w:rFonts w:asciiTheme="minorEastAsia" w:eastAsiaTheme="minorEastAsia" w:hAnsiTheme="minorEastAsia"/>
          <w:b/>
          <w:sz w:val="28"/>
          <w:szCs w:val="28"/>
        </w:rPr>
      </w:pPr>
      <w:r w:rsidRPr="00D654E9">
        <w:rPr>
          <w:rFonts w:asciiTheme="minorEastAsia" w:eastAsiaTheme="minorEastAsia" w:hAnsiTheme="minorEastAsia" w:hint="eastAsia"/>
          <w:b/>
          <w:sz w:val="28"/>
          <w:szCs w:val="28"/>
        </w:rPr>
        <w:t>创新党建模式  彰</w:t>
      </w:r>
      <w:proofErr w:type="gramStart"/>
      <w:r w:rsidRPr="00D654E9">
        <w:rPr>
          <w:rFonts w:asciiTheme="minorEastAsia" w:eastAsiaTheme="minorEastAsia" w:hAnsiTheme="minorEastAsia" w:hint="eastAsia"/>
          <w:b/>
          <w:sz w:val="28"/>
          <w:szCs w:val="28"/>
        </w:rPr>
        <w:t>显品牌</w:t>
      </w:r>
      <w:proofErr w:type="gramEnd"/>
      <w:r w:rsidRPr="00D654E9">
        <w:rPr>
          <w:rFonts w:asciiTheme="minorEastAsia" w:eastAsiaTheme="minorEastAsia" w:hAnsiTheme="minorEastAsia" w:hint="eastAsia"/>
          <w:b/>
          <w:sz w:val="28"/>
          <w:szCs w:val="28"/>
        </w:rPr>
        <w:t>特色</w:t>
      </w:r>
    </w:p>
    <w:p w:rsidR="00D654E9" w:rsidRPr="00D654E9" w:rsidRDefault="00D654E9" w:rsidP="00D654E9">
      <w:pPr>
        <w:spacing w:line="360" w:lineRule="auto"/>
        <w:ind w:firstLineChars="200" w:firstLine="453"/>
        <w:jc w:val="right"/>
        <w:rPr>
          <w:rFonts w:asciiTheme="minorEastAsia" w:eastAsiaTheme="minorEastAsia" w:hAnsiTheme="minorEastAsia"/>
          <w:b/>
          <w:sz w:val="28"/>
          <w:szCs w:val="28"/>
        </w:rPr>
      </w:pPr>
      <w:r>
        <w:rPr>
          <w:rFonts w:asciiTheme="minorEastAsia" w:eastAsiaTheme="minorEastAsia" w:hAnsiTheme="minorEastAsia" w:hint="eastAsia"/>
          <w:b/>
          <w:sz w:val="28"/>
          <w:szCs w:val="28"/>
        </w:rPr>
        <w:t>——</w:t>
      </w:r>
      <w:r w:rsidRPr="00D654E9">
        <w:rPr>
          <w:rFonts w:asciiTheme="minorEastAsia" w:eastAsiaTheme="minorEastAsia" w:hAnsiTheme="minorEastAsia" w:hint="eastAsia"/>
          <w:b/>
          <w:sz w:val="28"/>
          <w:szCs w:val="28"/>
        </w:rPr>
        <w:t>行政支部开展</w:t>
      </w:r>
      <w:r w:rsidRPr="00D654E9">
        <w:rPr>
          <w:rFonts w:asciiTheme="minorEastAsia" w:eastAsiaTheme="minorEastAsia" w:hAnsiTheme="minorEastAsia"/>
          <w:b/>
          <w:sz w:val="28"/>
          <w:szCs w:val="28"/>
        </w:rPr>
        <w:t>“</w:t>
      </w:r>
      <w:r w:rsidRPr="00D654E9">
        <w:rPr>
          <w:rFonts w:asciiTheme="minorEastAsia" w:eastAsiaTheme="minorEastAsia" w:hAnsiTheme="minorEastAsia" w:hint="eastAsia"/>
          <w:b/>
          <w:sz w:val="28"/>
          <w:szCs w:val="28"/>
        </w:rPr>
        <w:t>两学一做</w:t>
      </w:r>
      <w:r w:rsidRPr="00D654E9">
        <w:rPr>
          <w:rFonts w:asciiTheme="minorEastAsia" w:eastAsiaTheme="minorEastAsia" w:hAnsiTheme="minorEastAsia"/>
          <w:b/>
          <w:sz w:val="28"/>
          <w:szCs w:val="28"/>
        </w:rPr>
        <w:t xml:space="preserve">” </w:t>
      </w:r>
      <w:r w:rsidRPr="00D654E9">
        <w:rPr>
          <w:rFonts w:asciiTheme="minorEastAsia" w:eastAsiaTheme="minorEastAsia" w:hAnsiTheme="minorEastAsia" w:hint="eastAsia"/>
          <w:b/>
          <w:sz w:val="28"/>
          <w:szCs w:val="28"/>
        </w:rPr>
        <w:t>创建基层优秀党组织活动案例</w:t>
      </w:r>
    </w:p>
    <w:p w:rsidR="00D654E9" w:rsidRPr="00D654E9" w:rsidRDefault="00D654E9" w:rsidP="00D654E9">
      <w:pPr>
        <w:spacing w:line="360" w:lineRule="auto"/>
        <w:ind w:firstLineChars="200" w:firstLine="383"/>
        <w:jc w:val="left"/>
        <w:rPr>
          <w:rFonts w:asciiTheme="minorEastAsia" w:eastAsiaTheme="minorEastAsia" w:hAnsiTheme="minorEastAsia"/>
        </w:rPr>
      </w:pPr>
      <w:r w:rsidRPr="00D654E9">
        <w:rPr>
          <w:rFonts w:asciiTheme="minorEastAsia" w:eastAsiaTheme="minorEastAsia" w:hAnsiTheme="minorEastAsia" w:hint="eastAsia"/>
        </w:rPr>
        <w:t>推进“两学一做”学习教育常态化制度化，对于</w:t>
      </w:r>
      <w:proofErr w:type="gramStart"/>
      <w:r w:rsidRPr="00D654E9">
        <w:rPr>
          <w:rFonts w:asciiTheme="minorEastAsia" w:eastAsiaTheme="minorEastAsia" w:hAnsiTheme="minorEastAsia" w:hint="eastAsia"/>
        </w:rPr>
        <w:t>进一步用习近</w:t>
      </w:r>
      <w:proofErr w:type="gramEnd"/>
      <w:r w:rsidRPr="00D654E9">
        <w:rPr>
          <w:rFonts w:asciiTheme="minorEastAsia" w:eastAsiaTheme="minorEastAsia" w:hAnsiTheme="minorEastAsia" w:hint="eastAsia"/>
        </w:rPr>
        <w:t>平总书记系列重要讲话精神武装全党，加强和规范党内政治生活，保持党的先进性和纯洁性，增强党的生机活力，确保全党更加紧密地团结在以习近平同志为核心的党中央周围，激励全党为实现崇高理想和宏伟目标而不懈奋斗，不断开创中国特色社会主义事业新局面，具有重大而深远的意义。</w:t>
      </w:r>
    </w:p>
    <w:p w:rsidR="00D654E9" w:rsidRPr="00D654E9" w:rsidRDefault="00D654E9" w:rsidP="00D654E9">
      <w:pPr>
        <w:spacing w:line="360" w:lineRule="auto"/>
        <w:ind w:firstLineChars="200" w:firstLine="383"/>
        <w:jc w:val="left"/>
        <w:rPr>
          <w:rFonts w:asciiTheme="minorEastAsia" w:eastAsiaTheme="minorEastAsia" w:hAnsiTheme="minorEastAsia"/>
        </w:rPr>
      </w:pPr>
      <w:r w:rsidRPr="00D654E9">
        <w:rPr>
          <w:rFonts w:asciiTheme="minorEastAsia" w:eastAsiaTheme="minorEastAsia" w:hAnsiTheme="minorEastAsia" w:hint="eastAsia"/>
        </w:rPr>
        <w:t>教育学院行政支部在开展“学党章党规、学系列</w:t>
      </w:r>
      <w:hyperlink r:id="rId7" w:tgtFrame="_blank" w:history="1">
        <w:r w:rsidRPr="00D654E9">
          <w:rPr>
            <w:rStyle w:val="a6"/>
            <w:rFonts w:asciiTheme="minorEastAsia" w:eastAsiaTheme="minorEastAsia" w:hAnsiTheme="minorEastAsia" w:hint="eastAsia"/>
          </w:rPr>
          <w:t>讲话</w:t>
        </w:r>
      </w:hyperlink>
      <w:r w:rsidRPr="00D654E9">
        <w:rPr>
          <w:rFonts w:asciiTheme="minorEastAsia" w:eastAsiaTheme="minorEastAsia" w:hAnsiTheme="minorEastAsia" w:hint="eastAsia"/>
        </w:rPr>
        <w:t>，做合格党员”的基础上</w:t>
      </w:r>
      <w:r w:rsidRPr="00D654E9">
        <w:rPr>
          <w:rFonts w:asciiTheme="minorEastAsia" w:eastAsiaTheme="minorEastAsia" w:hAnsiTheme="minorEastAsia"/>
        </w:rPr>
        <w:t> </w:t>
      </w:r>
      <w:r w:rsidRPr="00D654E9">
        <w:rPr>
          <w:rFonts w:asciiTheme="minorEastAsia" w:eastAsiaTheme="minorEastAsia" w:hAnsiTheme="minorEastAsia" w:hint="eastAsia"/>
        </w:rPr>
        <w:t>，根据学院党总支的“两学一做”学习教育常态化制度化的要求，充分挖掘并用好身边榜样人物建功立业的优质资源，向优秀党员学习，向优秀同行看齐，以 “叶佩玉公民道德实践基地” 的示范辐射以及榜样引领下的专业支持、开放式服务为抓手，发挥学院三大支部所属党员的先锋模范作用和协同作用，积极探索“整合专业力量，开放品牌资源”的服务途径，形成</w:t>
      </w:r>
      <w:proofErr w:type="gramStart"/>
      <w:r w:rsidRPr="00D654E9">
        <w:rPr>
          <w:rFonts w:asciiTheme="minorEastAsia" w:eastAsiaTheme="minorEastAsia" w:hAnsiTheme="minorEastAsia" w:hint="eastAsia"/>
        </w:rPr>
        <w:t>彰</w:t>
      </w:r>
      <w:proofErr w:type="gramEnd"/>
      <w:r w:rsidRPr="00D654E9">
        <w:rPr>
          <w:rFonts w:asciiTheme="minorEastAsia" w:eastAsiaTheme="minorEastAsia" w:hAnsiTheme="minorEastAsia" w:hint="eastAsia"/>
        </w:rPr>
        <w:t>显学院“品牌”“特色”的，各支部协同开展工作的“服务型”基层党组织建设新模式。</w:t>
      </w:r>
    </w:p>
    <w:p w:rsidR="00D654E9" w:rsidRPr="00D654E9" w:rsidRDefault="00D654E9" w:rsidP="00D654E9">
      <w:pPr>
        <w:spacing w:line="360" w:lineRule="auto"/>
        <w:ind w:firstLineChars="200" w:firstLine="383"/>
        <w:jc w:val="center"/>
        <w:rPr>
          <w:rFonts w:asciiTheme="minorEastAsia" w:eastAsiaTheme="minorEastAsia" w:hAnsiTheme="minorEastAsia"/>
        </w:rPr>
      </w:pPr>
      <w:r w:rsidRPr="00D654E9">
        <w:rPr>
          <w:rFonts w:asciiTheme="minorEastAsia" w:eastAsiaTheme="minorEastAsia" w:hAnsiTheme="minorEastAsia" w:hint="eastAsia"/>
        </w:rPr>
        <w:t>背景与动因</w:t>
      </w:r>
    </w:p>
    <w:p w:rsidR="00D654E9" w:rsidRPr="00D654E9" w:rsidRDefault="00D654E9" w:rsidP="00D654E9">
      <w:pPr>
        <w:spacing w:line="360" w:lineRule="auto"/>
        <w:ind w:firstLineChars="200" w:firstLine="383"/>
        <w:jc w:val="left"/>
        <w:rPr>
          <w:rFonts w:asciiTheme="minorEastAsia" w:eastAsiaTheme="minorEastAsia" w:hAnsiTheme="minorEastAsia"/>
        </w:rPr>
      </w:pPr>
      <w:r w:rsidRPr="00D654E9">
        <w:rPr>
          <w:rFonts w:asciiTheme="minorEastAsia" w:eastAsiaTheme="minorEastAsia" w:hAnsiTheme="minorEastAsia" w:hint="eastAsia"/>
        </w:rPr>
        <w:t>1．十三五期间，行政支部以进一步贯彻落实“两学一做”学习常态化制度化要求，</w:t>
      </w:r>
      <w:proofErr w:type="gramStart"/>
      <w:r w:rsidRPr="00D654E9">
        <w:rPr>
          <w:rFonts w:asciiTheme="minorEastAsia" w:eastAsiaTheme="minorEastAsia" w:hAnsiTheme="minorEastAsia" w:hint="eastAsia"/>
        </w:rPr>
        <w:t>践行</w:t>
      </w:r>
      <w:proofErr w:type="gramEnd"/>
      <w:r w:rsidRPr="00D654E9">
        <w:rPr>
          <w:rFonts w:asciiTheme="minorEastAsia" w:eastAsiaTheme="minorEastAsia" w:hAnsiTheme="minorEastAsia" w:hint="eastAsia"/>
        </w:rPr>
        <w:t>学院“服务全局，专业引领”的理念作为开展党建工作的重要内容。</w:t>
      </w:r>
    </w:p>
    <w:p w:rsidR="00D654E9" w:rsidRPr="00D654E9" w:rsidRDefault="00D654E9" w:rsidP="00D654E9">
      <w:pPr>
        <w:spacing w:line="360" w:lineRule="auto"/>
        <w:ind w:firstLineChars="200" w:firstLine="383"/>
        <w:jc w:val="left"/>
        <w:rPr>
          <w:rFonts w:asciiTheme="minorEastAsia" w:eastAsiaTheme="minorEastAsia" w:hAnsiTheme="minorEastAsia"/>
        </w:rPr>
      </w:pPr>
      <w:r w:rsidRPr="00D654E9">
        <w:rPr>
          <w:rFonts w:asciiTheme="minorEastAsia" w:eastAsiaTheme="minorEastAsia" w:hAnsiTheme="minorEastAsia" w:hint="eastAsia"/>
        </w:rPr>
        <w:t>2.行政支部所属三个部门中，除学前外，院办、图情，多为后勤保障部门，俗称二线部门，如何在“服务型”支部创建过程中，结合“两学一做”的具体要求，发挥自身优势，打造特色服务项目，是支部创建工作中必须加强探索的问题。</w:t>
      </w:r>
    </w:p>
    <w:p w:rsidR="00D654E9" w:rsidRPr="00D654E9" w:rsidRDefault="00D654E9" w:rsidP="00D654E9">
      <w:pPr>
        <w:spacing w:line="360" w:lineRule="auto"/>
        <w:ind w:firstLineChars="200" w:firstLine="383"/>
        <w:jc w:val="left"/>
        <w:rPr>
          <w:rFonts w:asciiTheme="minorEastAsia" w:eastAsiaTheme="minorEastAsia" w:hAnsiTheme="minorEastAsia"/>
        </w:rPr>
      </w:pPr>
      <w:r w:rsidRPr="00D654E9">
        <w:rPr>
          <w:rFonts w:asciiTheme="minorEastAsia" w:eastAsiaTheme="minorEastAsia" w:hAnsiTheme="minorEastAsia" w:hint="eastAsia"/>
        </w:rPr>
        <w:t>3.支部服务项目如何对接基层学校的实际需求，进一步提升服务品质。</w:t>
      </w:r>
    </w:p>
    <w:p w:rsidR="00D654E9" w:rsidRPr="00D654E9" w:rsidRDefault="00D654E9" w:rsidP="00D654E9">
      <w:pPr>
        <w:spacing w:line="360" w:lineRule="auto"/>
        <w:ind w:firstLineChars="200" w:firstLine="383"/>
        <w:jc w:val="center"/>
        <w:rPr>
          <w:rFonts w:asciiTheme="minorEastAsia" w:eastAsiaTheme="minorEastAsia" w:hAnsiTheme="minorEastAsia"/>
        </w:rPr>
      </w:pPr>
      <w:r w:rsidRPr="00D654E9">
        <w:rPr>
          <w:rFonts w:asciiTheme="minorEastAsia" w:eastAsiaTheme="minorEastAsia" w:hAnsiTheme="minorEastAsia" w:hint="eastAsia"/>
        </w:rPr>
        <w:t>做法与经过</w:t>
      </w:r>
    </w:p>
    <w:p w:rsidR="00D654E9" w:rsidRPr="00D654E9" w:rsidRDefault="00D654E9" w:rsidP="00D654E9">
      <w:pPr>
        <w:spacing w:line="360" w:lineRule="auto"/>
        <w:ind w:firstLineChars="200" w:firstLine="383"/>
        <w:jc w:val="left"/>
        <w:rPr>
          <w:rFonts w:asciiTheme="minorEastAsia" w:eastAsiaTheme="minorEastAsia" w:hAnsiTheme="minorEastAsia"/>
        </w:rPr>
      </w:pPr>
      <w:r w:rsidRPr="00D654E9">
        <w:rPr>
          <w:rFonts w:asciiTheme="minorEastAsia" w:eastAsiaTheme="minorEastAsia" w:hAnsiTheme="minorEastAsia" w:hint="eastAsia"/>
        </w:rPr>
        <w:t>1.常规工作，非常规思考。区委宣传部要求教育学院对“叶佩玉公民道德实践基地”的原有内容进行修改调整。学院院办接到任务后进行了讨论和策划。正值学院为顺应教育转型进行各种结构调整和改革创新的时期，“整合”“重组”“资源”“创新”是当时的“高频词”。这些概念影响着我们对于“常规工作”的思考，用“整合”“重组”“资源”“创新”的意识去思考“叶佩玉公民道德实践基地”这项常规工作，结果就有很大的不同。</w:t>
      </w:r>
    </w:p>
    <w:p w:rsidR="00D654E9" w:rsidRPr="00D654E9" w:rsidRDefault="00D654E9" w:rsidP="00D654E9">
      <w:pPr>
        <w:spacing w:line="360" w:lineRule="auto"/>
        <w:ind w:firstLineChars="200" w:firstLine="383"/>
        <w:jc w:val="left"/>
        <w:rPr>
          <w:rFonts w:asciiTheme="minorEastAsia" w:eastAsiaTheme="minorEastAsia" w:hAnsiTheme="minorEastAsia"/>
        </w:rPr>
      </w:pPr>
      <w:r w:rsidRPr="00D654E9">
        <w:rPr>
          <w:rFonts w:asciiTheme="minorEastAsia" w:eastAsiaTheme="minorEastAsia" w:hAnsiTheme="minorEastAsia" w:hint="eastAsia"/>
        </w:rPr>
        <w:t>2.五“行”合一，彰显特色。学院正值转型发展期，为发挥全区专业支持中心的功能，陆续建造了教育图书馆、综合理科实验室、中小学心理健康教育中心、新技术体验中心等特色专用场馆。在教育学院，叶佩玉老师作为“上海市教育功臣”“英特尔杰出教学奖”获得者，是教院人耳濡目染的榜样力量，也是全国各地学习者的实践之窗。将这些专用场馆和“叶佩玉公民道德实践基地”连成一体，一方面是对“叶佩玉老</w:t>
      </w:r>
      <w:r w:rsidRPr="00D654E9">
        <w:rPr>
          <w:rFonts w:asciiTheme="minorEastAsia" w:eastAsiaTheme="minorEastAsia" w:hAnsiTheme="minorEastAsia" w:hint="eastAsia"/>
        </w:rPr>
        <w:lastRenderedPageBreak/>
        <w:t>师”事迹的再学习，再发扬；一方面是反映学院同仁在榜样引领、积极向上的氛围中奋发有为，开拓进取的精神面貌；一方面是彰显新形势下的教育学院“品牌”与“特色”，进一步发挥专业支持中心的功能。</w:t>
      </w:r>
    </w:p>
    <w:p w:rsidR="00D654E9" w:rsidRPr="00D654E9" w:rsidRDefault="00D654E9" w:rsidP="00D654E9">
      <w:pPr>
        <w:spacing w:line="360" w:lineRule="auto"/>
        <w:ind w:firstLineChars="200" w:firstLine="383"/>
        <w:jc w:val="left"/>
        <w:rPr>
          <w:rFonts w:asciiTheme="minorEastAsia" w:eastAsiaTheme="minorEastAsia" w:hAnsiTheme="minorEastAsia"/>
        </w:rPr>
      </w:pPr>
      <w:r w:rsidRPr="00D654E9">
        <w:rPr>
          <w:rFonts w:asciiTheme="minorEastAsia" w:eastAsiaTheme="minorEastAsia" w:hAnsiTheme="minorEastAsia" w:hint="eastAsia"/>
        </w:rPr>
        <w:t>3.跨界合作，协同开放。由行政支部的院办、</w:t>
      </w:r>
      <w:proofErr w:type="gramStart"/>
      <w:r w:rsidRPr="00D654E9">
        <w:rPr>
          <w:rFonts w:asciiTheme="minorEastAsia" w:eastAsiaTheme="minorEastAsia" w:hAnsiTheme="minorEastAsia" w:hint="eastAsia"/>
        </w:rPr>
        <w:t>图情中心</w:t>
      </w:r>
      <w:proofErr w:type="gramEnd"/>
      <w:r w:rsidRPr="00D654E9">
        <w:rPr>
          <w:rFonts w:asciiTheme="minorEastAsia" w:eastAsiaTheme="minorEastAsia" w:hAnsiTheme="minorEastAsia" w:hint="eastAsia"/>
        </w:rPr>
        <w:t>的同志们共同对“叶佩玉公民道德实践基地”的内容进行调整，完成了8分钟的视频宣传片。由院办总体策划、协调、组织外单位参观“叶佩玉公民道德实践基地”（包括党建联建活动），形成了由“教育图书馆”“中小学心理健康教育中心”“新技术体验中心”“叶佩玉公民道德实践基地”“综合理科实验室”为一线的半日参观学习活动，形成了“行政支部”“教研支部”“联合支部”三大支部党员协同服务的工作模式。</w:t>
      </w:r>
    </w:p>
    <w:p w:rsidR="00D654E9" w:rsidRPr="00D654E9" w:rsidRDefault="00D654E9" w:rsidP="00D654E9">
      <w:pPr>
        <w:spacing w:line="360" w:lineRule="auto"/>
        <w:ind w:firstLineChars="200" w:firstLine="383"/>
        <w:jc w:val="left"/>
        <w:rPr>
          <w:rFonts w:asciiTheme="minorEastAsia" w:eastAsiaTheme="minorEastAsia" w:hAnsiTheme="minorEastAsia"/>
        </w:rPr>
      </w:pPr>
      <w:r w:rsidRPr="00D654E9">
        <w:rPr>
          <w:rFonts w:asciiTheme="minorEastAsia" w:eastAsiaTheme="minorEastAsia" w:hAnsiTheme="minorEastAsia" w:hint="eastAsia"/>
        </w:rPr>
        <w:t>4.品牌特色，受益匪浅。半日参观学习活动以学习者的“现场体验”为主。</w:t>
      </w:r>
    </w:p>
    <w:p w:rsidR="00D654E9" w:rsidRPr="00D654E9" w:rsidRDefault="00D654E9" w:rsidP="00D654E9">
      <w:pPr>
        <w:spacing w:line="360" w:lineRule="auto"/>
        <w:ind w:firstLineChars="200" w:firstLine="383"/>
        <w:jc w:val="left"/>
        <w:rPr>
          <w:rFonts w:asciiTheme="minorEastAsia" w:eastAsiaTheme="minorEastAsia" w:hAnsiTheme="minorEastAsia"/>
        </w:rPr>
      </w:pPr>
      <w:r w:rsidRPr="00D654E9">
        <w:rPr>
          <w:rFonts w:asciiTheme="minorEastAsia" w:eastAsiaTheme="minorEastAsia" w:hAnsiTheme="minorEastAsia" w:hint="eastAsia"/>
        </w:rPr>
        <w:t>第一站是“教育图书馆”，行政支部的党员向学习者展示了全市第一家教育专业图书馆的风采：多家教育出版社在此设有专用书架，推出最新教育专著，电子阅览设备能下载几千本图书，为来院的教育工作者提供最强教育信息服务。通过了解图书馆建设背景与使用情况介绍，提升了学习者对图书馆促进师生阅读，促进学校文化建设重要性的认识。</w:t>
      </w:r>
    </w:p>
    <w:p w:rsidR="00D654E9" w:rsidRPr="00D654E9" w:rsidRDefault="00D654E9" w:rsidP="00D654E9">
      <w:pPr>
        <w:spacing w:line="360" w:lineRule="auto"/>
        <w:ind w:firstLineChars="200" w:firstLine="383"/>
        <w:jc w:val="left"/>
        <w:rPr>
          <w:rFonts w:asciiTheme="minorEastAsia" w:eastAsiaTheme="minorEastAsia" w:hAnsiTheme="minorEastAsia"/>
        </w:rPr>
      </w:pPr>
      <w:r w:rsidRPr="00D654E9">
        <w:rPr>
          <w:rFonts w:asciiTheme="minorEastAsia" w:eastAsiaTheme="minorEastAsia" w:hAnsiTheme="minorEastAsia" w:hint="eastAsia"/>
        </w:rPr>
        <w:t>第二站是“普陀区中小学心理健康教育中心”，联合支部的党员组织学习者参观了“个体咨询室”“音乐放松室”“宣泄室”等，从“沙盘治疗”开始，尝试各种器材的功能，体验专业人员的专业服务，使每个学习者切身感受到心理健康教育中心以“提升每一个学生的学习生活品质”的价值追求和专业服务的魅力。</w:t>
      </w:r>
    </w:p>
    <w:p w:rsidR="00D654E9" w:rsidRPr="00D654E9" w:rsidRDefault="00D654E9" w:rsidP="00D654E9">
      <w:pPr>
        <w:spacing w:line="360" w:lineRule="auto"/>
        <w:ind w:firstLineChars="200" w:firstLine="383"/>
        <w:jc w:val="left"/>
        <w:rPr>
          <w:rFonts w:asciiTheme="minorEastAsia" w:eastAsiaTheme="minorEastAsia" w:hAnsiTheme="minorEastAsia"/>
        </w:rPr>
      </w:pPr>
      <w:r w:rsidRPr="00D654E9">
        <w:rPr>
          <w:rFonts w:asciiTheme="minorEastAsia" w:eastAsiaTheme="minorEastAsia" w:hAnsiTheme="minorEastAsia" w:hint="eastAsia"/>
        </w:rPr>
        <w:t>第三站是“新技术体验中心”，联合支部的党员同样以体验的方式，引导学习者发现特色教室的新功能，通过手机、PAD的</w:t>
      </w:r>
      <w:proofErr w:type="gramStart"/>
      <w:r w:rsidRPr="00D654E9">
        <w:rPr>
          <w:rFonts w:asciiTheme="minorEastAsia" w:eastAsiaTheme="minorEastAsia" w:hAnsiTheme="minorEastAsia" w:hint="eastAsia"/>
        </w:rPr>
        <w:t>新操作</w:t>
      </w:r>
      <w:proofErr w:type="gramEnd"/>
      <w:r w:rsidRPr="00D654E9">
        <w:rPr>
          <w:rFonts w:asciiTheme="minorEastAsia" w:eastAsiaTheme="minorEastAsia" w:hAnsiTheme="minorEastAsia" w:hint="eastAsia"/>
        </w:rPr>
        <w:t>指导，体验物联网技术在教学中的整合运用，体验互联网对学习、生活、工作带来的积极影响，从而促进学习者对教育信息化的认同、理解和实践。</w:t>
      </w:r>
    </w:p>
    <w:p w:rsidR="00D654E9" w:rsidRPr="00D654E9" w:rsidRDefault="00D654E9" w:rsidP="00D654E9">
      <w:pPr>
        <w:spacing w:line="360" w:lineRule="auto"/>
        <w:ind w:firstLineChars="200" w:firstLine="383"/>
        <w:jc w:val="left"/>
        <w:rPr>
          <w:rFonts w:asciiTheme="minorEastAsia" w:eastAsiaTheme="minorEastAsia" w:hAnsiTheme="minorEastAsia"/>
        </w:rPr>
      </w:pPr>
      <w:r w:rsidRPr="00D654E9">
        <w:rPr>
          <w:rFonts w:asciiTheme="minorEastAsia" w:eastAsiaTheme="minorEastAsia" w:hAnsiTheme="minorEastAsia" w:hint="eastAsia"/>
        </w:rPr>
        <w:t>第四站是“叶佩玉公民道德实践基地”，行政支部的党员以观摩宣传片和参观图片展相结合的方式，向参观者介绍以叶佩玉老师为代表的先进教育工作者：</w:t>
      </w:r>
      <w:bookmarkStart w:id="0" w:name="_GoBack"/>
      <w:bookmarkEnd w:id="0"/>
      <w:r w:rsidRPr="00D654E9">
        <w:rPr>
          <w:rFonts w:asciiTheme="minorEastAsia" w:eastAsiaTheme="minorEastAsia" w:hAnsiTheme="minorEastAsia" w:hint="eastAsia"/>
        </w:rPr>
        <w:t>普陀区委宣传部在学院设立了“叶佩玉道德实践基地”，叶佩玉老师是学院高中化学教研员，曾获得“全国优秀教师”“上海市教育功臣”等荣誉；被评为上海市首批正高级教师，获得过“英特尔杰出教学奖”，国际天文联合会与美国麻省理工学院用她的名字命名了一颗宇宙小行星。学院通过举办师德研讨、强化典型引路、注重群体培育等途径，建设师德师风的新高地，营造榜样引领、积极向上的文化氛围，组织“比学赶帮、争创一流”的岗位立功竞赛活动，先后涌现出“上海市劳模”“上海市五一劳动奖状”“上海市五四青年奖章标兵”“上海市巾帼文明岗”“上海市园丁”等一大批优秀个人和先进集体。</w:t>
      </w:r>
    </w:p>
    <w:p w:rsidR="00D654E9" w:rsidRPr="00D654E9" w:rsidRDefault="00D654E9" w:rsidP="00D654E9">
      <w:pPr>
        <w:spacing w:line="360" w:lineRule="auto"/>
        <w:ind w:firstLineChars="200" w:firstLine="383"/>
        <w:jc w:val="left"/>
        <w:rPr>
          <w:rFonts w:asciiTheme="minorEastAsia" w:eastAsiaTheme="minorEastAsia" w:hAnsiTheme="minorEastAsia"/>
        </w:rPr>
      </w:pPr>
      <w:r w:rsidRPr="00D654E9">
        <w:rPr>
          <w:rFonts w:asciiTheme="minorEastAsia" w:eastAsiaTheme="minorEastAsia" w:hAnsiTheme="minorEastAsia" w:hint="eastAsia"/>
        </w:rPr>
        <w:t>第五站是综合理科实验室，教研支部的党员为学习者安排了“生活中的化学”这一主题的实验，学习者在亲手实验的过程中，体验实验的乐趣对认知的不可替代的作用，提升对实验教学重要性的认识，促进从实验的角度提高学生学习品质的思考。</w:t>
      </w:r>
    </w:p>
    <w:p w:rsidR="00D654E9" w:rsidRPr="00D654E9" w:rsidRDefault="00D654E9" w:rsidP="00D654E9">
      <w:pPr>
        <w:spacing w:line="360" w:lineRule="auto"/>
        <w:ind w:firstLineChars="200" w:firstLine="383"/>
        <w:jc w:val="left"/>
        <w:rPr>
          <w:rFonts w:asciiTheme="minorEastAsia" w:eastAsiaTheme="minorEastAsia" w:hAnsiTheme="minorEastAsia"/>
        </w:rPr>
      </w:pPr>
      <w:r w:rsidRPr="00D654E9">
        <w:rPr>
          <w:rFonts w:asciiTheme="minorEastAsia" w:eastAsiaTheme="minorEastAsia" w:hAnsiTheme="minorEastAsia" w:hint="eastAsia"/>
        </w:rPr>
        <w:t>“叶佩玉公民道德实践基地”半日参观学习活动先后接待了本区“回民小学”“平利路第一小学”“延</w:t>
      </w:r>
      <w:r w:rsidRPr="00D654E9">
        <w:rPr>
          <w:rFonts w:asciiTheme="minorEastAsia" w:eastAsiaTheme="minorEastAsia" w:hAnsiTheme="minorEastAsia" w:hint="eastAsia"/>
        </w:rPr>
        <w:lastRenderedPageBreak/>
        <w:t>河中学”，青浦“逸夫小学”的党政领导班子和全体党员的学习活动和党建联建活动，受到了广泛好评。大家被默默耕耘在教育学院这块热土上的老师们无私奉献、不断进取、勇于创新的精神深深感动。不少党员表示要以“叶佩玉老师”为楷模，立足岗位，落实“两学一做”，以实际行动，积极投身到普陀教育强区的建设中。</w:t>
      </w:r>
    </w:p>
    <w:p w:rsidR="00D654E9" w:rsidRPr="00D654E9" w:rsidRDefault="00D654E9" w:rsidP="00D654E9">
      <w:pPr>
        <w:spacing w:line="360" w:lineRule="auto"/>
        <w:ind w:firstLineChars="200" w:firstLine="383"/>
        <w:jc w:val="center"/>
        <w:rPr>
          <w:rFonts w:asciiTheme="minorEastAsia" w:eastAsiaTheme="minorEastAsia" w:hAnsiTheme="minorEastAsia"/>
        </w:rPr>
      </w:pPr>
      <w:r w:rsidRPr="00D654E9">
        <w:rPr>
          <w:rFonts w:asciiTheme="minorEastAsia" w:eastAsiaTheme="minorEastAsia" w:hAnsiTheme="minorEastAsia" w:hint="eastAsia"/>
        </w:rPr>
        <w:t>体会与反思</w:t>
      </w:r>
    </w:p>
    <w:p w:rsidR="00D654E9" w:rsidRPr="00D654E9" w:rsidRDefault="00D654E9" w:rsidP="00D654E9">
      <w:pPr>
        <w:spacing w:line="360" w:lineRule="auto"/>
        <w:ind w:firstLineChars="200" w:firstLine="383"/>
        <w:jc w:val="left"/>
        <w:rPr>
          <w:rFonts w:asciiTheme="minorEastAsia" w:eastAsiaTheme="minorEastAsia" w:hAnsiTheme="minorEastAsia"/>
        </w:rPr>
      </w:pPr>
      <w:r w:rsidRPr="00D654E9">
        <w:rPr>
          <w:rFonts w:asciiTheme="minorEastAsia" w:eastAsiaTheme="minorEastAsia" w:hAnsiTheme="minorEastAsia" w:hint="eastAsia"/>
        </w:rPr>
        <w:t>行政支部将继续配合学院“创建全国文明单位”的品牌建设，以“叶佩玉公民道德实践基地”资源的再开发和辐射示范为重点，协同教研、联合支部的党员教师，积极实践，开拓创新，在“两学一做”学习教育常态化制度化建设中做出新亮点，在全国的层面上，开创普陀教育事业的新局面。</w:t>
      </w:r>
    </w:p>
    <w:p w:rsidR="00ED6871" w:rsidRPr="00D654E9" w:rsidRDefault="00ED6871" w:rsidP="00D654E9">
      <w:pPr>
        <w:spacing w:line="360" w:lineRule="auto"/>
        <w:ind w:firstLineChars="200" w:firstLine="383"/>
        <w:jc w:val="left"/>
        <w:rPr>
          <w:rFonts w:asciiTheme="minorEastAsia" w:eastAsiaTheme="minorEastAsia" w:hAnsiTheme="minorEastAsia"/>
        </w:rPr>
      </w:pPr>
    </w:p>
    <w:sectPr w:rsidR="00ED6871" w:rsidRPr="00D654E9">
      <w:headerReference w:type="default" r:id="rId8"/>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17F" w:rsidRDefault="002C317F" w:rsidP="006D500D">
      <w:r>
        <w:separator/>
      </w:r>
    </w:p>
  </w:endnote>
  <w:endnote w:type="continuationSeparator" w:id="0">
    <w:p w:rsidR="002C317F" w:rsidRDefault="002C317F" w:rsidP="006D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方正兰亭宋_GBK">
    <w:altName w:val="Arial Unicode MS"/>
    <w:charset w:val="86"/>
    <w:family w:val="script"/>
    <w:pitch w:val="fixed"/>
  </w:font>
  <w:font w:name="金梅毛楷體">
    <w:altName w:val="Arial Unicode MS"/>
    <w:charset w:val="88"/>
    <w:family w:val="modern"/>
    <w:pitch w:val="fixed"/>
    <w:sig w:usb0="00000000" w:usb1="08080000" w:usb2="00000010" w:usb3="00000000" w:csb0="0010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17F" w:rsidRDefault="002C317F" w:rsidP="006D500D">
      <w:r>
        <w:separator/>
      </w:r>
    </w:p>
  </w:footnote>
  <w:footnote w:type="continuationSeparator" w:id="0">
    <w:p w:rsidR="002C317F" w:rsidRDefault="002C317F" w:rsidP="006D5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6CD" w:rsidRDefault="007A626F">
    <w:pPr>
      <w:pStyle w:val="a3"/>
      <w:pBdr>
        <w:bottom w:val="double" w:sz="4" w:space="1" w:color="339966"/>
      </w:pBdr>
      <w:jc w:val="both"/>
      <w:rPr>
        <w:rFonts w:eastAsia="金梅毛楷體"/>
        <w:color w:val="FF0000"/>
        <w:sz w:val="28"/>
        <w:szCs w:val="28"/>
      </w:rPr>
    </w:pPr>
    <w:r>
      <w:rPr>
        <w:rFonts w:eastAsia="金梅毛楷體" w:hint="eastAsia"/>
        <w:noProof/>
        <w:color w:val="FF0000"/>
        <w:sz w:val="28"/>
        <w:szCs w:val="28"/>
      </w:rPr>
      <w:drawing>
        <wp:inline distT="0" distB="0" distL="0" distR="0" wp14:anchorId="63EC3F21" wp14:editId="793ECDEB">
          <wp:extent cx="338455" cy="326390"/>
          <wp:effectExtent l="0" t="0" r="4445"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455" cy="326390"/>
                  </a:xfrm>
                  <a:prstGeom prst="rect">
                    <a:avLst/>
                  </a:prstGeom>
                  <a:noFill/>
                  <a:ln>
                    <a:noFill/>
                  </a:ln>
                </pic:spPr>
              </pic:pic>
            </a:graphicData>
          </a:graphic>
        </wp:inline>
      </w:drawing>
    </w:r>
    <w:r>
      <w:rPr>
        <w:rFonts w:eastAsia="楷体_GB2312" w:hint="eastAsia"/>
        <w:b/>
        <w:color w:val="339966"/>
        <w:sz w:val="28"/>
        <w:szCs w:val="28"/>
      </w:rPr>
      <w:t>上海市普陀区教育学院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0E4046"/>
    <w:multiLevelType w:val="hybridMultilevel"/>
    <w:tmpl w:val="AC8AB334"/>
    <w:lvl w:ilvl="0" w:tplc="86D2AE0C">
      <w:start w:val="1"/>
      <w:numFmt w:val="japaneseCounting"/>
      <w:lvlText w:val="%1、"/>
      <w:lvlJc w:val="left"/>
      <w:pPr>
        <w:ind w:left="480" w:hanging="480"/>
      </w:pPr>
      <w:rPr>
        <w:lang w:val="en-US"/>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6F"/>
    <w:rsid w:val="0002797D"/>
    <w:rsid w:val="00091B9D"/>
    <w:rsid w:val="000B0E69"/>
    <w:rsid w:val="00165673"/>
    <w:rsid w:val="00242798"/>
    <w:rsid w:val="00297D17"/>
    <w:rsid w:val="002C317F"/>
    <w:rsid w:val="002D3C3D"/>
    <w:rsid w:val="003164A5"/>
    <w:rsid w:val="003845B2"/>
    <w:rsid w:val="00570B44"/>
    <w:rsid w:val="0058156A"/>
    <w:rsid w:val="005F2862"/>
    <w:rsid w:val="006A2942"/>
    <w:rsid w:val="006D276F"/>
    <w:rsid w:val="006D500D"/>
    <w:rsid w:val="007245B1"/>
    <w:rsid w:val="007A626F"/>
    <w:rsid w:val="008070FD"/>
    <w:rsid w:val="009F1D45"/>
    <w:rsid w:val="00B63801"/>
    <w:rsid w:val="00BD1E7E"/>
    <w:rsid w:val="00CB561C"/>
    <w:rsid w:val="00D654E9"/>
    <w:rsid w:val="00ED6871"/>
    <w:rsid w:val="00FB6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82356-9A38-4CBB-85C2-842D3F92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61C"/>
    <w:pPr>
      <w:widowControl w:val="0"/>
      <w:jc w:val="both"/>
    </w:pPr>
    <w:rPr>
      <w:rFonts w:ascii="楷体" w:eastAsia="楷体" w:hAnsi="Brush Script MT" w:cs="Times New Roman"/>
      <w:w w:val="80"/>
      <w:kern w:val="0"/>
      <w:sz w:val="24"/>
      <w:szCs w:val="20"/>
    </w:rPr>
  </w:style>
  <w:style w:type="paragraph" w:styleId="1">
    <w:name w:val="heading 1"/>
    <w:basedOn w:val="a"/>
    <w:next w:val="a"/>
    <w:link w:val="1Char"/>
    <w:uiPriority w:val="99"/>
    <w:qFormat/>
    <w:rsid w:val="003845B2"/>
    <w:pPr>
      <w:widowControl/>
      <w:spacing w:before="100" w:beforeAutospacing="1" w:after="100" w:afterAutospacing="1"/>
      <w:jc w:val="left"/>
      <w:outlineLvl w:val="0"/>
    </w:pPr>
    <w:rPr>
      <w:rFonts w:ascii="宋体" w:eastAsia="宋体" w:hAnsi="宋体"/>
      <w:b/>
      <w:bCs/>
      <w:w w:val="100"/>
      <w:kern w:val="36"/>
      <w:sz w:val="48"/>
      <w:szCs w:val="48"/>
      <w:lang w:val="x-none" w:eastAsia="x-none"/>
    </w:rPr>
  </w:style>
  <w:style w:type="paragraph" w:styleId="3">
    <w:name w:val="heading 3"/>
    <w:basedOn w:val="a"/>
    <w:next w:val="a"/>
    <w:link w:val="3Char"/>
    <w:uiPriority w:val="9"/>
    <w:semiHidden/>
    <w:unhideWhenUsed/>
    <w:qFormat/>
    <w:rsid w:val="003164A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276F"/>
    <w:pPr>
      <w:pBdr>
        <w:bottom w:val="single" w:sz="6" w:space="1" w:color="auto"/>
      </w:pBdr>
      <w:tabs>
        <w:tab w:val="center" w:pos="4153"/>
        <w:tab w:val="right" w:pos="8306"/>
      </w:tabs>
      <w:snapToGrid w:val="0"/>
      <w:jc w:val="center"/>
    </w:pPr>
    <w:rPr>
      <w:rFonts w:ascii="Times New Roman" w:eastAsia="宋体" w:hAnsi="Times New Roman"/>
      <w:w w:val="100"/>
      <w:kern w:val="2"/>
      <w:sz w:val="18"/>
      <w:szCs w:val="18"/>
    </w:rPr>
  </w:style>
  <w:style w:type="character" w:customStyle="1" w:styleId="Char">
    <w:name w:val="页眉 Char"/>
    <w:basedOn w:val="a0"/>
    <w:link w:val="a3"/>
    <w:rsid w:val="006D276F"/>
    <w:rPr>
      <w:rFonts w:ascii="Times New Roman" w:eastAsia="宋体" w:hAnsi="Times New Roman" w:cs="Times New Roman"/>
      <w:sz w:val="18"/>
      <w:szCs w:val="18"/>
    </w:rPr>
  </w:style>
  <w:style w:type="character" w:customStyle="1" w:styleId="1Char">
    <w:name w:val="标题 1 Char"/>
    <w:basedOn w:val="a0"/>
    <w:link w:val="1"/>
    <w:uiPriority w:val="99"/>
    <w:qFormat/>
    <w:rsid w:val="003845B2"/>
    <w:rPr>
      <w:rFonts w:ascii="宋体" w:eastAsia="宋体" w:hAnsi="宋体" w:cs="Times New Roman"/>
      <w:b/>
      <w:bCs/>
      <w:kern w:val="36"/>
      <w:sz w:val="48"/>
      <w:szCs w:val="48"/>
      <w:lang w:val="x-none" w:eastAsia="x-none"/>
    </w:rPr>
  </w:style>
  <w:style w:type="paragraph" w:styleId="a4">
    <w:name w:val="Normal (Web)"/>
    <w:basedOn w:val="a"/>
    <w:uiPriority w:val="99"/>
    <w:rsid w:val="003845B2"/>
    <w:pPr>
      <w:widowControl/>
      <w:spacing w:before="100" w:beforeAutospacing="1" w:after="100" w:afterAutospacing="1"/>
      <w:jc w:val="left"/>
    </w:pPr>
    <w:rPr>
      <w:rFonts w:ascii="宋体" w:eastAsia="宋体" w:hAnsi="宋体" w:cs="宋体"/>
      <w:szCs w:val="24"/>
    </w:rPr>
  </w:style>
  <w:style w:type="paragraph" w:styleId="a5">
    <w:name w:val="footer"/>
    <w:basedOn w:val="a"/>
    <w:link w:val="Char0"/>
    <w:uiPriority w:val="99"/>
    <w:unhideWhenUsed/>
    <w:rsid w:val="006D500D"/>
    <w:pPr>
      <w:tabs>
        <w:tab w:val="center" w:pos="4153"/>
        <w:tab w:val="right" w:pos="8306"/>
      </w:tabs>
      <w:snapToGrid w:val="0"/>
      <w:jc w:val="left"/>
    </w:pPr>
    <w:rPr>
      <w:rFonts w:asciiTheme="minorHAnsi" w:eastAsiaTheme="minorEastAsia" w:hAnsiTheme="minorHAnsi" w:cstheme="minorBidi"/>
      <w:w w:val="100"/>
      <w:kern w:val="2"/>
      <w:sz w:val="18"/>
      <w:szCs w:val="18"/>
    </w:rPr>
  </w:style>
  <w:style w:type="character" w:customStyle="1" w:styleId="Char0">
    <w:name w:val="页脚 Char"/>
    <w:basedOn w:val="a0"/>
    <w:link w:val="a5"/>
    <w:uiPriority w:val="99"/>
    <w:rsid w:val="006D500D"/>
    <w:rPr>
      <w:sz w:val="18"/>
      <w:szCs w:val="18"/>
    </w:rPr>
  </w:style>
  <w:style w:type="character" w:customStyle="1" w:styleId="3Char">
    <w:name w:val="标题 3 Char"/>
    <w:basedOn w:val="a0"/>
    <w:link w:val="3"/>
    <w:uiPriority w:val="9"/>
    <w:semiHidden/>
    <w:rsid w:val="003164A5"/>
    <w:rPr>
      <w:rFonts w:ascii="楷体" w:eastAsia="楷体" w:hAnsi="Brush Script MT" w:cs="Times New Roman"/>
      <w:b/>
      <w:bCs/>
      <w:w w:val="80"/>
      <w:kern w:val="0"/>
      <w:sz w:val="32"/>
      <w:szCs w:val="32"/>
    </w:rPr>
  </w:style>
  <w:style w:type="character" w:styleId="a6">
    <w:name w:val="Hyperlink"/>
    <w:uiPriority w:val="99"/>
    <w:unhideWhenUsed/>
    <w:rsid w:val="003164A5"/>
    <w:rPr>
      <w:color w:val="333333"/>
      <w:u w:val="none"/>
    </w:rPr>
  </w:style>
  <w:style w:type="paragraph" w:styleId="a7">
    <w:name w:val="Body Text"/>
    <w:basedOn w:val="a"/>
    <w:link w:val="Char1"/>
    <w:uiPriority w:val="1"/>
    <w:semiHidden/>
    <w:unhideWhenUsed/>
    <w:qFormat/>
    <w:rsid w:val="00D654E9"/>
    <w:pPr>
      <w:ind w:left="103"/>
      <w:jc w:val="left"/>
    </w:pPr>
    <w:rPr>
      <w:rFonts w:ascii="方正兰亭宋_GBK" w:eastAsia="方正兰亭宋_GBK" w:hAnsi="方正兰亭宋_GBK"/>
      <w:w w:val="100"/>
      <w:szCs w:val="24"/>
      <w:lang w:eastAsia="en-US"/>
    </w:rPr>
  </w:style>
  <w:style w:type="character" w:customStyle="1" w:styleId="Char1">
    <w:name w:val="正文文本 Char"/>
    <w:basedOn w:val="a0"/>
    <w:link w:val="a7"/>
    <w:uiPriority w:val="1"/>
    <w:semiHidden/>
    <w:rsid w:val="00D654E9"/>
    <w:rPr>
      <w:rFonts w:ascii="方正兰亭宋_GBK" w:eastAsia="方正兰亭宋_GBK" w:hAnsi="方正兰亭宋_GBK" w:cs="Times New Roman"/>
      <w:kern w:val="0"/>
      <w:sz w:val="24"/>
      <w:szCs w:val="24"/>
      <w:lang w:eastAsia="en-US"/>
    </w:rPr>
  </w:style>
  <w:style w:type="paragraph" w:styleId="a8">
    <w:name w:val="List Paragraph"/>
    <w:basedOn w:val="a"/>
    <w:uiPriority w:val="34"/>
    <w:qFormat/>
    <w:rsid w:val="00D654E9"/>
    <w:pPr>
      <w:ind w:firstLineChars="200" w:firstLine="420"/>
    </w:pPr>
    <w:rPr>
      <w:rFonts w:asciiTheme="minorHAnsi" w:eastAsiaTheme="minorEastAsia" w:hAnsiTheme="minorHAnsi" w:cstheme="minorBidi"/>
      <w:w w:val="100"/>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251079">
      <w:bodyDiv w:val="1"/>
      <w:marLeft w:val="0"/>
      <w:marRight w:val="0"/>
      <w:marTop w:val="0"/>
      <w:marBottom w:val="0"/>
      <w:divBdr>
        <w:top w:val="none" w:sz="0" w:space="0" w:color="auto"/>
        <w:left w:val="none" w:sz="0" w:space="0" w:color="auto"/>
        <w:bottom w:val="none" w:sz="0" w:space="0" w:color="auto"/>
        <w:right w:val="none" w:sz="0" w:space="0" w:color="auto"/>
      </w:divBdr>
    </w:div>
    <w:div w:id="95691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5ykj.com/Artic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windows-002</dc:creator>
  <cp:keywords/>
  <dc:description/>
  <cp:lastModifiedBy>user</cp:lastModifiedBy>
  <cp:revision>3</cp:revision>
  <dcterms:created xsi:type="dcterms:W3CDTF">2018-11-20T06:32:00Z</dcterms:created>
  <dcterms:modified xsi:type="dcterms:W3CDTF">2018-12-10T03:31:00Z</dcterms:modified>
</cp:coreProperties>
</file>