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7" w:rsidRDefault="00FA4EE7" w:rsidP="00204F85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FA4EE7" w:rsidRPr="00A26C0E" w:rsidRDefault="00FA4EE7" w:rsidP="005668FB">
      <w:pPr>
        <w:spacing w:line="360" w:lineRule="auto"/>
        <w:ind w:firstLineChars="1750" w:firstLine="4216"/>
        <w:rPr>
          <w:b/>
          <w:sz w:val="24"/>
        </w:rPr>
      </w:pPr>
      <w:r w:rsidRPr="00A26C0E">
        <w:rPr>
          <w:rFonts w:hint="eastAsia"/>
          <w:b/>
          <w:sz w:val="24"/>
        </w:rPr>
        <w:t>概</w:t>
      </w:r>
      <w:r w:rsidR="005668FB">
        <w:rPr>
          <w:rFonts w:hint="eastAsia"/>
          <w:b/>
          <w:sz w:val="24"/>
        </w:rPr>
        <w:t xml:space="preserve"> </w:t>
      </w:r>
      <w:bookmarkStart w:id="0" w:name="_GoBack"/>
      <w:bookmarkEnd w:id="0"/>
      <w:r w:rsidRPr="00A26C0E">
        <w:rPr>
          <w:rFonts w:hint="eastAsia"/>
          <w:b/>
          <w:sz w:val="24"/>
        </w:rPr>
        <w:t>述</w:t>
      </w:r>
    </w:p>
    <w:p w:rsidR="001D325D" w:rsidRPr="00E11550" w:rsidRDefault="001D325D" w:rsidP="001D325D">
      <w:pPr>
        <w:adjustRightInd w:val="0"/>
        <w:snapToGrid w:val="0"/>
        <w:spacing w:line="540" w:lineRule="exact"/>
        <w:ind w:firstLineChars="196" w:firstLine="470"/>
        <w:rPr>
          <w:rFonts w:asciiTheme="minorEastAsia" w:eastAsiaTheme="minorEastAsia" w:hAnsiTheme="minorEastAsia" w:cs="方正楷体简体"/>
          <w:kern w:val="0"/>
          <w:sz w:val="24"/>
          <w:szCs w:val="24"/>
          <w:lang w:val="zh-CN"/>
        </w:rPr>
      </w:pPr>
      <w:r w:rsidRPr="000D06EB">
        <w:rPr>
          <w:rFonts w:asciiTheme="minorEastAsia" w:eastAsiaTheme="minorEastAsia" w:hAnsiTheme="minorEastAsia" w:cs="方正楷体简体" w:hint="eastAsia"/>
          <w:kern w:val="0"/>
          <w:sz w:val="24"/>
          <w:szCs w:val="24"/>
        </w:rPr>
        <w:t>学院</w:t>
      </w:r>
      <w:r w:rsidRPr="000D06EB">
        <w:rPr>
          <w:rFonts w:ascii="Calibri" w:hAnsi="Calibri" w:hint="eastAsia"/>
          <w:sz w:val="24"/>
          <w:szCs w:val="24"/>
        </w:rPr>
        <w:t>学习制度完备，</w:t>
      </w:r>
      <w:r>
        <w:rPr>
          <w:rFonts w:ascii="Calibri" w:hAnsi="Calibri" w:hint="eastAsia"/>
          <w:sz w:val="24"/>
          <w:szCs w:val="24"/>
        </w:rPr>
        <w:t>分别</w:t>
      </w:r>
      <w:r w:rsidRPr="000D06EB">
        <w:rPr>
          <w:rFonts w:ascii="Calibri" w:hAnsi="Calibri" w:hint="eastAsia"/>
          <w:sz w:val="24"/>
          <w:szCs w:val="24"/>
        </w:rPr>
        <w:t>制定</w:t>
      </w:r>
      <w:r>
        <w:rPr>
          <w:rFonts w:ascii="Calibri" w:hAnsi="Calibri" w:hint="eastAsia"/>
          <w:sz w:val="24"/>
          <w:szCs w:val="24"/>
        </w:rPr>
        <w:t>了领导班子</w:t>
      </w:r>
      <w:r w:rsidR="00775BCD">
        <w:rPr>
          <w:rFonts w:ascii="Calibri" w:hAnsi="Calibri" w:hint="eastAsia"/>
          <w:sz w:val="24"/>
          <w:szCs w:val="24"/>
        </w:rPr>
        <w:t>制度与</w:t>
      </w:r>
      <w:r>
        <w:rPr>
          <w:rFonts w:ascii="Calibri" w:hAnsi="Calibri" w:hint="eastAsia"/>
          <w:sz w:val="24"/>
          <w:szCs w:val="24"/>
        </w:rPr>
        <w:t>中心组（中层以上干部）、全体党员以及全院教职员工四个层面的</w:t>
      </w:r>
      <w:r w:rsidRPr="000D06EB">
        <w:rPr>
          <w:rFonts w:ascii="Calibri" w:hAnsi="Calibri" w:hint="eastAsia"/>
          <w:sz w:val="24"/>
          <w:szCs w:val="24"/>
        </w:rPr>
        <w:t>学习计划</w:t>
      </w:r>
      <w:r>
        <w:rPr>
          <w:rFonts w:ascii="Calibri" w:hAnsi="Calibri" w:hint="eastAsia"/>
          <w:sz w:val="24"/>
          <w:szCs w:val="24"/>
        </w:rPr>
        <w:t>。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学院领导班子每月学习一次，中心组、全体党员、全院教职工两周学习一次。学院</w:t>
      </w:r>
      <w:r w:rsidRPr="000D06EB">
        <w:rPr>
          <w:rFonts w:asciiTheme="minorEastAsia" w:eastAsiaTheme="minorEastAsia" w:hAnsiTheme="minorEastAsia" w:cs="方正楷体简体" w:hint="eastAsia"/>
          <w:kern w:val="0"/>
          <w:sz w:val="24"/>
          <w:szCs w:val="24"/>
          <w:lang w:val="zh-CN"/>
        </w:rPr>
        <w:t>采用</w:t>
      </w:r>
      <w:r w:rsidRPr="000D06EB">
        <w:rPr>
          <w:rFonts w:hint="eastAsia"/>
          <w:sz w:val="24"/>
          <w:szCs w:val="24"/>
        </w:rPr>
        <w:t>“集体</w:t>
      </w:r>
      <w:r w:rsidRPr="000D06EB">
        <w:rPr>
          <w:sz w:val="24"/>
          <w:szCs w:val="24"/>
        </w:rPr>
        <w:t>学习与自主学习相结合</w:t>
      </w:r>
      <w:r w:rsidRPr="000D06EB">
        <w:rPr>
          <w:rFonts w:hint="eastAsia"/>
          <w:sz w:val="24"/>
          <w:szCs w:val="24"/>
        </w:rPr>
        <w:t>”“</w:t>
      </w:r>
      <w:r w:rsidRPr="000D06EB">
        <w:rPr>
          <w:sz w:val="24"/>
          <w:szCs w:val="24"/>
        </w:rPr>
        <w:t>专家报告与现场考察相结合</w:t>
      </w:r>
      <w:r w:rsidRPr="000D06EB">
        <w:rPr>
          <w:rFonts w:hint="eastAsia"/>
          <w:sz w:val="24"/>
          <w:szCs w:val="24"/>
        </w:rPr>
        <w:t>”“岗位</w:t>
      </w:r>
      <w:proofErr w:type="gramStart"/>
      <w:r w:rsidRPr="000D06EB">
        <w:rPr>
          <w:sz w:val="24"/>
          <w:szCs w:val="24"/>
        </w:rPr>
        <w:t>践行</w:t>
      </w:r>
      <w:proofErr w:type="gramEnd"/>
      <w:r w:rsidRPr="000D06EB">
        <w:rPr>
          <w:sz w:val="24"/>
          <w:szCs w:val="24"/>
        </w:rPr>
        <w:t>与</w:t>
      </w:r>
      <w:r w:rsidRPr="000D06EB">
        <w:rPr>
          <w:rFonts w:hint="eastAsia"/>
          <w:sz w:val="24"/>
          <w:szCs w:val="24"/>
        </w:rPr>
        <w:t>自主</w:t>
      </w:r>
      <w:r w:rsidRPr="000D06EB">
        <w:rPr>
          <w:sz w:val="24"/>
          <w:szCs w:val="24"/>
        </w:rPr>
        <w:t>宣讲</w:t>
      </w:r>
      <w:r w:rsidRPr="000D06EB">
        <w:rPr>
          <w:rFonts w:hint="eastAsia"/>
          <w:sz w:val="24"/>
          <w:szCs w:val="24"/>
        </w:rPr>
        <w:t>相结合”</w:t>
      </w:r>
      <w:r w:rsidRPr="000D06EB">
        <w:rPr>
          <w:sz w:val="24"/>
          <w:szCs w:val="24"/>
        </w:rPr>
        <w:t>三结合形式，全面</w:t>
      </w:r>
      <w:r w:rsidRPr="000D06EB">
        <w:rPr>
          <w:rFonts w:hint="eastAsia"/>
          <w:sz w:val="24"/>
          <w:szCs w:val="24"/>
        </w:rPr>
        <w:t>学习宣传</w:t>
      </w:r>
      <w:r w:rsidRPr="000D06EB">
        <w:rPr>
          <w:sz w:val="24"/>
          <w:szCs w:val="24"/>
        </w:rPr>
        <w:t>十九大报告的精神</w:t>
      </w:r>
      <w:r>
        <w:rPr>
          <w:rFonts w:hint="eastAsia"/>
          <w:sz w:val="24"/>
          <w:szCs w:val="24"/>
        </w:rPr>
        <w:t>。为了促进学习的常态化，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党总支制订了《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普陀区教育学院关于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推进“两学一做”学习教育常态化制度化实施方案》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学院</w:t>
      </w:r>
      <w:r w:rsidRPr="000D06EB">
        <w:rPr>
          <w:rFonts w:ascii="Calibri" w:hAnsi="Calibri" w:hint="eastAsia"/>
          <w:sz w:val="24"/>
          <w:szCs w:val="24"/>
        </w:rPr>
        <w:t>加强学习进度考核，</w:t>
      </w:r>
      <w:r>
        <w:rPr>
          <w:rFonts w:ascii="Calibri" w:hAnsi="Calibri" w:hint="eastAsia"/>
          <w:sz w:val="24"/>
          <w:szCs w:val="24"/>
        </w:rPr>
        <w:t>注重</w:t>
      </w:r>
      <w:r w:rsidRPr="000D06EB">
        <w:rPr>
          <w:rFonts w:ascii="Calibri" w:hAnsi="Calibri" w:hint="eastAsia"/>
          <w:sz w:val="24"/>
          <w:szCs w:val="24"/>
        </w:rPr>
        <w:t>理论学习成果转化</w:t>
      </w:r>
      <w:r>
        <w:rPr>
          <w:rFonts w:ascii="Calibri" w:hAnsi="Calibri" w:hint="eastAsia"/>
          <w:sz w:val="24"/>
          <w:szCs w:val="24"/>
        </w:rPr>
        <w:t>，</w:t>
      </w:r>
      <w:r w:rsidRPr="00E11550">
        <w:rPr>
          <w:rFonts w:asciiTheme="minorEastAsia" w:eastAsiaTheme="minorEastAsia" w:hAnsiTheme="minorEastAsia" w:hint="eastAsia"/>
          <w:sz w:val="24"/>
          <w:szCs w:val="24"/>
        </w:rPr>
        <w:t>据不完全</w:t>
      </w:r>
      <w:r w:rsidRPr="00E11550">
        <w:rPr>
          <w:rFonts w:asciiTheme="minorEastAsia" w:eastAsiaTheme="minorEastAsia" w:hAnsiTheme="minorEastAsia"/>
          <w:sz w:val="24"/>
          <w:szCs w:val="24"/>
        </w:rPr>
        <w:t>统计</w:t>
      </w:r>
      <w:r>
        <w:rPr>
          <w:rFonts w:asciiTheme="minorEastAsia" w:eastAsiaTheme="minorEastAsia" w:hAnsiTheme="minorEastAsia" w:hint="eastAsia"/>
          <w:sz w:val="24"/>
          <w:szCs w:val="24"/>
        </w:rPr>
        <w:t>，截止2018年11月共学习40余次，获得市区级以上学习成果6篇。</w:t>
      </w:r>
      <w:r w:rsidR="00B95BCC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="00B95BCC">
        <w:rPr>
          <w:rFonts w:asciiTheme="minorEastAsia" w:eastAsiaTheme="minorEastAsia" w:hAnsiTheme="minorEastAsia"/>
          <w:sz w:val="24"/>
          <w:szCs w:val="24"/>
        </w:rPr>
        <w:t>还多次组织了</w:t>
      </w:r>
      <w:r w:rsidR="00B95BCC">
        <w:rPr>
          <w:rFonts w:asciiTheme="minorEastAsia" w:eastAsiaTheme="minorEastAsia" w:hAnsiTheme="minorEastAsia" w:hint="eastAsia"/>
          <w:sz w:val="24"/>
          <w:szCs w:val="24"/>
        </w:rPr>
        <w:t>学习</w:t>
      </w:r>
      <w:r w:rsidR="00B95BCC">
        <w:rPr>
          <w:rFonts w:asciiTheme="minorEastAsia" w:eastAsiaTheme="minorEastAsia" w:hAnsiTheme="minorEastAsia"/>
          <w:sz w:val="24"/>
          <w:szCs w:val="24"/>
        </w:rPr>
        <w:t>十九大的相关活动。</w:t>
      </w:r>
    </w:p>
    <w:p w:rsidR="00FA4EE7" w:rsidRDefault="00FA4EE7" w:rsidP="00FA4EE7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A4EE7" w:rsidRPr="000A3974" w:rsidRDefault="00FA4EE7" w:rsidP="00FA4EE7">
      <w:pPr>
        <w:ind w:firstLineChars="200" w:firstLine="480"/>
        <w:rPr>
          <w:sz w:val="24"/>
        </w:rPr>
      </w:pPr>
    </w:p>
    <w:p w:rsidR="00FA4EE7" w:rsidRPr="00A26C0E" w:rsidRDefault="00FA4EE7" w:rsidP="00FA4EE7">
      <w:pPr>
        <w:ind w:firstLineChars="200" w:firstLine="482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FA4EE7" w:rsidTr="008B4A7D">
        <w:tc>
          <w:tcPr>
            <w:tcW w:w="1368" w:type="dxa"/>
          </w:tcPr>
          <w:p w:rsidR="00FA4EE7" w:rsidRDefault="00FA4EE7" w:rsidP="008B4A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154" w:type="dxa"/>
          </w:tcPr>
          <w:p w:rsidR="00FA4EE7" w:rsidRDefault="00FA4EE7" w:rsidP="008B4A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FA4EE7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154" w:type="dxa"/>
          </w:tcPr>
          <w:p w:rsidR="00FA4EE7" w:rsidRDefault="00FA4EE7" w:rsidP="008B4A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FA4EE7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154" w:type="dxa"/>
          </w:tcPr>
          <w:p w:rsidR="00FA4EE7" w:rsidRDefault="002D2CA1" w:rsidP="008B4A7D">
            <w:pPr>
              <w:rPr>
                <w:sz w:val="24"/>
              </w:rPr>
            </w:pPr>
            <w:r w:rsidRPr="002D2CA1">
              <w:rPr>
                <w:rFonts w:hint="eastAsia"/>
                <w:sz w:val="24"/>
              </w:rPr>
              <w:t>领导班子学习制度</w:t>
            </w:r>
          </w:p>
        </w:tc>
      </w:tr>
      <w:tr w:rsidR="00FA4EE7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154" w:type="dxa"/>
          </w:tcPr>
          <w:p w:rsidR="00FA4EE7" w:rsidRDefault="00153187" w:rsidP="008B4A7D">
            <w:pPr>
              <w:rPr>
                <w:sz w:val="24"/>
              </w:rPr>
            </w:pPr>
            <w:r w:rsidRPr="005E32D6">
              <w:rPr>
                <w:rFonts w:hint="eastAsia"/>
                <w:sz w:val="24"/>
              </w:rPr>
              <w:t>上海市普陀区教育学院章程（延用）</w:t>
            </w:r>
          </w:p>
        </w:tc>
      </w:tr>
      <w:tr w:rsidR="00FA4EE7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154" w:type="dxa"/>
          </w:tcPr>
          <w:p w:rsidR="00FA4EE7" w:rsidRDefault="00153187" w:rsidP="008B4A7D">
            <w:pPr>
              <w:rPr>
                <w:sz w:val="24"/>
              </w:rPr>
            </w:pPr>
            <w:r w:rsidRPr="002D2CA1">
              <w:rPr>
                <w:rFonts w:hint="eastAsia"/>
                <w:sz w:val="24"/>
              </w:rPr>
              <w:t>普陀区教育学院</w:t>
            </w:r>
            <w:r w:rsidRPr="002D2CA1">
              <w:rPr>
                <w:rFonts w:hint="eastAsia"/>
                <w:sz w:val="24"/>
              </w:rPr>
              <w:t>2017</w:t>
            </w:r>
            <w:r w:rsidRPr="002D2CA1">
              <w:rPr>
                <w:rFonts w:hint="eastAsia"/>
                <w:sz w:val="24"/>
              </w:rPr>
              <w:t>年度中心组学习计划</w:t>
            </w:r>
          </w:p>
        </w:tc>
      </w:tr>
      <w:tr w:rsidR="00FA4EE7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154" w:type="dxa"/>
          </w:tcPr>
          <w:p w:rsidR="00FA4EE7" w:rsidRPr="00090112" w:rsidRDefault="00153187" w:rsidP="00090112">
            <w:pPr>
              <w:rPr>
                <w:sz w:val="24"/>
              </w:rPr>
            </w:pPr>
            <w:r w:rsidRPr="00153187">
              <w:rPr>
                <w:rFonts w:hint="eastAsia"/>
                <w:sz w:val="24"/>
              </w:rPr>
              <w:t>普陀区教育学院党总支“两学一做”学习教育常态化制度化——党员评价表</w:t>
            </w:r>
            <w:r w:rsidRPr="00153187">
              <w:rPr>
                <w:rFonts w:hint="eastAsia"/>
                <w:sz w:val="24"/>
              </w:rPr>
              <w:t>.</w:t>
            </w:r>
          </w:p>
        </w:tc>
      </w:tr>
      <w:tr w:rsidR="00FA4EE7" w:rsidRPr="00801F28" w:rsidTr="00153187">
        <w:tc>
          <w:tcPr>
            <w:tcW w:w="1368" w:type="dxa"/>
            <w:vAlign w:val="center"/>
          </w:tcPr>
          <w:p w:rsidR="00FA4EE7" w:rsidRPr="00956587" w:rsidRDefault="00FA4EE7" w:rsidP="00153187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154" w:type="dxa"/>
          </w:tcPr>
          <w:p w:rsidR="00FA4EE7" w:rsidRPr="00E540B7" w:rsidRDefault="007D2FA4" w:rsidP="008B4A7D">
            <w:pPr>
              <w:rPr>
                <w:sz w:val="24"/>
              </w:rPr>
            </w:pPr>
            <w:r w:rsidRPr="007D2FA4">
              <w:rPr>
                <w:rFonts w:hint="eastAsia"/>
                <w:sz w:val="24"/>
              </w:rPr>
              <w:t>中心组学习党的十九大轮值主讲材料等</w:t>
            </w:r>
          </w:p>
        </w:tc>
      </w:tr>
      <w:tr w:rsidR="00FA4EE7" w:rsidRPr="00B71A51" w:rsidTr="00153187">
        <w:tc>
          <w:tcPr>
            <w:tcW w:w="1368" w:type="dxa"/>
            <w:vAlign w:val="center"/>
          </w:tcPr>
          <w:p w:rsidR="00FA4EE7" w:rsidRPr="00990B35" w:rsidRDefault="00FA4EE7" w:rsidP="00153187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154" w:type="dxa"/>
          </w:tcPr>
          <w:p w:rsidR="00FA4EE7" w:rsidRPr="00822B4B" w:rsidRDefault="007D2FA4" w:rsidP="00822B4B">
            <w:pPr>
              <w:rPr>
                <w:sz w:val="24"/>
              </w:rPr>
            </w:pPr>
            <w:r w:rsidRPr="007D2FA4">
              <w:rPr>
                <w:rFonts w:hint="eastAsia"/>
                <w:sz w:val="24"/>
              </w:rPr>
              <w:t>“两学一做”学习教育常态化制度化——制度汇编</w:t>
            </w:r>
          </w:p>
        </w:tc>
      </w:tr>
      <w:tr w:rsidR="00FA4EE7" w:rsidRPr="00B71A51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154" w:type="dxa"/>
          </w:tcPr>
          <w:p w:rsidR="00FA4EE7" w:rsidRPr="00804781" w:rsidRDefault="00804781" w:rsidP="00804781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804781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2018年学习情况统计表</w:t>
            </w:r>
          </w:p>
        </w:tc>
      </w:tr>
      <w:tr w:rsidR="00FA4EE7" w:rsidRPr="00B71A51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154" w:type="dxa"/>
          </w:tcPr>
          <w:p w:rsidR="00FA4EE7" w:rsidRPr="00383FC3" w:rsidRDefault="00804781" w:rsidP="00383FC3">
            <w:pPr>
              <w:rPr>
                <w:sz w:val="24"/>
              </w:rPr>
            </w:pPr>
            <w:r w:rsidRPr="00804781">
              <w:rPr>
                <w:rFonts w:hint="eastAsia"/>
                <w:sz w:val="24"/>
              </w:rPr>
              <w:t>班子成员定期开展业务学习</w:t>
            </w:r>
          </w:p>
        </w:tc>
      </w:tr>
      <w:tr w:rsidR="00FA4EE7" w:rsidRPr="00B71A51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7154" w:type="dxa"/>
          </w:tcPr>
          <w:p w:rsidR="00FA4EE7" w:rsidRPr="00383FC3" w:rsidRDefault="00CE7FD3" w:rsidP="00383FC3">
            <w:pPr>
              <w:rPr>
                <w:sz w:val="24"/>
              </w:rPr>
            </w:pPr>
            <w:r w:rsidRPr="00CE7FD3">
              <w:rPr>
                <w:rFonts w:hint="eastAsia"/>
                <w:sz w:val="24"/>
              </w:rPr>
              <w:t>党政合理</w:t>
            </w:r>
            <w:r w:rsidRPr="00CE7FD3">
              <w:rPr>
                <w:rFonts w:hint="eastAsia"/>
                <w:sz w:val="24"/>
              </w:rPr>
              <w:t xml:space="preserve">  </w:t>
            </w:r>
            <w:r w:rsidRPr="00CE7FD3">
              <w:rPr>
                <w:rFonts w:hint="eastAsia"/>
                <w:sz w:val="24"/>
              </w:rPr>
              <w:t>协同推进</w:t>
            </w:r>
            <w:r w:rsidRPr="00CE7FD3">
              <w:rPr>
                <w:rFonts w:hint="eastAsia"/>
                <w:sz w:val="24"/>
              </w:rPr>
              <w:t xml:space="preserve">  </w:t>
            </w:r>
            <w:r w:rsidRPr="00CE7FD3">
              <w:rPr>
                <w:rFonts w:hint="eastAsia"/>
                <w:sz w:val="24"/>
              </w:rPr>
              <w:t>全面落实——</w:t>
            </w:r>
            <w:r w:rsidRPr="00CE7FD3">
              <w:rPr>
                <w:rFonts w:hint="eastAsia"/>
                <w:sz w:val="24"/>
              </w:rPr>
              <w:t>2018</w:t>
            </w:r>
            <w:r w:rsidRPr="00CE7FD3">
              <w:rPr>
                <w:rFonts w:hint="eastAsia"/>
                <w:sz w:val="24"/>
              </w:rPr>
              <w:t>年伊始形态工作责任制落实情况自查报告</w:t>
            </w:r>
            <w:r w:rsidRPr="00CE7FD3">
              <w:rPr>
                <w:rFonts w:hint="eastAsia"/>
                <w:sz w:val="24"/>
              </w:rPr>
              <w:t>.</w:t>
            </w:r>
          </w:p>
        </w:tc>
      </w:tr>
      <w:tr w:rsidR="00FA4EE7" w:rsidRPr="00B71A51" w:rsidTr="00153187">
        <w:tc>
          <w:tcPr>
            <w:tcW w:w="1368" w:type="dxa"/>
            <w:vAlign w:val="center"/>
          </w:tcPr>
          <w:p w:rsidR="00FA4EE7" w:rsidRDefault="00FA4EE7" w:rsidP="001531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154" w:type="dxa"/>
          </w:tcPr>
          <w:p w:rsidR="00FA4EE7" w:rsidRPr="00B71A51" w:rsidRDefault="002B2828" w:rsidP="00B16887">
            <w:pPr>
              <w:tabs>
                <w:tab w:val="left" w:pos="8520"/>
              </w:tabs>
              <w:jc w:val="left"/>
              <w:rPr>
                <w:sz w:val="24"/>
              </w:rPr>
            </w:pPr>
            <w:r w:rsidRPr="002B2828">
              <w:rPr>
                <w:rFonts w:hint="eastAsia"/>
                <w:sz w:val="24"/>
              </w:rPr>
              <w:t>如何做到“常态化</w:t>
            </w:r>
            <w:r w:rsidR="00775BCD">
              <w:rPr>
                <w:rFonts w:hint="eastAsia"/>
                <w:sz w:val="24"/>
              </w:rPr>
              <w:t xml:space="preserve"> </w:t>
            </w:r>
            <w:r w:rsidRPr="002B2828">
              <w:rPr>
                <w:rFonts w:hint="eastAsia"/>
                <w:sz w:val="24"/>
              </w:rPr>
              <w:t>制度化”——探索“两学一做”学习教育常态制度化的机制建设</w:t>
            </w:r>
          </w:p>
        </w:tc>
      </w:tr>
      <w:tr w:rsidR="007618F2" w:rsidRPr="001D325D" w:rsidTr="00153187">
        <w:tc>
          <w:tcPr>
            <w:tcW w:w="1368" w:type="dxa"/>
            <w:vAlign w:val="center"/>
          </w:tcPr>
          <w:p w:rsidR="007618F2" w:rsidRPr="001D325D" w:rsidRDefault="007618F2" w:rsidP="00153187">
            <w:pPr>
              <w:jc w:val="center"/>
              <w:rPr>
                <w:sz w:val="24"/>
              </w:rPr>
            </w:pPr>
            <w:r w:rsidRPr="001D325D">
              <w:rPr>
                <w:rFonts w:hint="eastAsia"/>
                <w:sz w:val="24"/>
              </w:rPr>
              <w:t>11</w:t>
            </w:r>
          </w:p>
        </w:tc>
        <w:tc>
          <w:tcPr>
            <w:tcW w:w="7154" w:type="dxa"/>
          </w:tcPr>
          <w:p w:rsidR="007618F2" w:rsidRPr="001D325D" w:rsidRDefault="007618F2" w:rsidP="001D325D">
            <w:pPr>
              <w:tabs>
                <w:tab w:val="left" w:pos="8520"/>
              </w:tabs>
              <w:jc w:val="left"/>
              <w:rPr>
                <w:sz w:val="24"/>
              </w:rPr>
            </w:pPr>
            <w:r w:rsidRPr="001D325D">
              <w:rPr>
                <w:rFonts w:hint="eastAsia"/>
                <w:sz w:val="24"/>
              </w:rPr>
              <w:t>学习</w:t>
            </w:r>
            <w:r w:rsidR="001D325D" w:rsidRPr="001D325D">
              <w:rPr>
                <w:rFonts w:hint="eastAsia"/>
                <w:sz w:val="24"/>
              </w:rPr>
              <w:t>党</w:t>
            </w:r>
            <w:r w:rsidRPr="001D325D">
              <w:rPr>
                <w:rFonts w:hint="eastAsia"/>
                <w:sz w:val="24"/>
              </w:rPr>
              <w:t>的十九大，聆听党代表的声音</w:t>
            </w:r>
          </w:p>
        </w:tc>
      </w:tr>
      <w:tr w:rsidR="001D325D" w:rsidRPr="001D325D" w:rsidTr="00153187">
        <w:tc>
          <w:tcPr>
            <w:tcW w:w="1368" w:type="dxa"/>
            <w:vAlign w:val="center"/>
          </w:tcPr>
          <w:p w:rsidR="007618F2" w:rsidRPr="001D325D" w:rsidRDefault="007618F2" w:rsidP="00153187">
            <w:pPr>
              <w:jc w:val="center"/>
              <w:rPr>
                <w:sz w:val="24"/>
              </w:rPr>
            </w:pPr>
            <w:r w:rsidRPr="001D325D">
              <w:rPr>
                <w:rFonts w:hint="eastAsia"/>
                <w:sz w:val="24"/>
              </w:rPr>
              <w:t>12</w:t>
            </w:r>
          </w:p>
        </w:tc>
        <w:tc>
          <w:tcPr>
            <w:tcW w:w="7154" w:type="dxa"/>
          </w:tcPr>
          <w:p w:rsidR="007618F2" w:rsidRPr="001D325D" w:rsidRDefault="007618F2" w:rsidP="00B16887">
            <w:pPr>
              <w:tabs>
                <w:tab w:val="left" w:pos="8520"/>
              </w:tabs>
              <w:jc w:val="left"/>
              <w:rPr>
                <w:sz w:val="24"/>
              </w:rPr>
            </w:pPr>
            <w:r w:rsidRPr="001D325D">
              <w:rPr>
                <w:rFonts w:hint="eastAsia"/>
                <w:sz w:val="24"/>
              </w:rPr>
              <w:t>教育学院开展“学习十九大，感受新变化”全院活动</w:t>
            </w:r>
          </w:p>
        </w:tc>
      </w:tr>
    </w:tbl>
    <w:p w:rsidR="00F0478B" w:rsidRPr="001D325D" w:rsidRDefault="00F0478B" w:rsidP="00D15FE1"/>
    <w:sectPr w:rsidR="00F0478B" w:rsidRPr="001D325D" w:rsidSect="0026103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03" w:rsidRDefault="00F31403">
      <w:r>
        <w:separator/>
      </w:r>
    </w:p>
  </w:endnote>
  <w:endnote w:type="continuationSeparator" w:id="0">
    <w:p w:rsidR="00F31403" w:rsidRDefault="00F3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03" w:rsidRDefault="00F31403">
      <w:r>
        <w:separator/>
      </w:r>
    </w:p>
  </w:footnote>
  <w:footnote w:type="continuationSeparator" w:id="0">
    <w:p w:rsidR="00F31403" w:rsidRDefault="00F3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E7"/>
    <w:rsid w:val="00053F23"/>
    <w:rsid w:val="00090112"/>
    <w:rsid w:val="000B78A6"/>
    <w:rsid w:val="00153187"/>
    <w:rsid w:val="00180F0B"/>
    <w:rsid w:val="001D325D"/>
    <w:rsid w:val="00204F85"/>
    <w:rsid w:val="00261030"/>
    <w:rsid w:val="002B2828"/>
    <w:rsid w:val="002B4ADA"/>
    <w:rsid w:val="002D2CA1"/>
    <w:rsid w:val="00355E29"/>
    <w:rsid w:val="00383FC3"/>
    <w:rsid w:val="00494BFB"/>
    <w:rsid w:val="004B135C"/>
    <w:rsid w:val="0051656A"/>
    <w:rsid w:val="0053359F"/>
    <w:rsid w:val="005668FB"/>
    <w:rsid w:val="00632FFC"/>
    <w:rsid w:val="0069203D"/>
    <w:rsid w:val="006B6EF5"/>
    <w:rsid w:val="007618F2"/>
    <w:rsid w:val="00775BCD"/>
    <w:rsid w:val="007D2FA4"/>
    <w:rsid w:val="00804781"/>
    <w:rsid w:val="00820BB4"/>
    <w:rsid w:val="00822B4B"/>
    <w:rsid w:val="00872D16"/>
    <w:rsid w:val="009F16FD"/>
    <w:rsid w:val="00B16887"/>
    <w:rsid w:val="00B95BCC"/>
    <w:rsid w:val="00CA22BC"/>
    <w:rsid w:val="00CE7FD3"/>
    <w:rsid w:val="00D15FE1"/>
    <w:rsid w:val="00E540B7"/>
    <w:rsid w:val="00F0478B"/>
    <w:rsid w:val="00F31403"/>
    <w:rsid w:val="00F84559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AD5686-5744-49A4-895C-40BEE9C2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FF44-9BA3-4BC7-811B-1B820232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548</Characters>
  <Application>Microsoft Office Word</Application>
  <DocSecurity>0</DocSecurity>
  <Lines>4</Lines>
  <Paragraphs>1</Paragraphs>
  <ScaleCrop>false</ScaleCrop>
  <Company>Lenovo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windows-066</cp:lastModifiedBy>
  <cp:revision>8</cp:revision>
  <dcterms:created xsi:type="dcterms:W3CDTF">2018-11-12T05:20:00Z</dcterms:created>
  <dcterms:modified xsi:type="dcterms:W3CDTF">2018-11-18T05:07:00Z</dcterms:modified>
</cp:coreProperties>
</file>