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0"/>
      </w:tblGrid>
      <w:tr w:rsidR="0045076D" w:rsidRPr="0045076D" w:rsidTr="0045076D">
        <w:trPr>
          <w:tblCellSpacing w:w="15" w:type="dxa"/>
        </w:trPr>
        <w:tc>
          <w:tcPr>
            <w:tcW w:w="4967" w:type="pct"/>
            <w:vAlign w:val="center"/>
            <w:hideMark/>
          </w:tcPr>
          <w:p w:rsidR="0045076D" w:rsidRDefault="0045076D" w:rsidP="0045076D">
            <w:pPr>
              <w:widowControl/>
              <w:spacing w:line="360" w:lineRule="auto"/>
              <w:ind w:firstLineChars="400" w:firstLine="964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5076D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学院开展“创建第十九届上海市文明单位届末迎检工作布置会”</w:t>
            </w:r>
          </w:p>
          <w:p w:rsidR="0045076D" w:rsidRPr="0045076D" w:rsidRDefault="0045076D" w:rsidP="0045076D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5076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近日，教育学院“2017-2018年度文明创建小组”成员在A303参加了学院党总支、工会组织召开的“创建第十九届上海市文明单位届末迎检工作布置会”，工会主席钱正华主持了会议，并对学院创建第十九届上海市文明单位的相关工作</w:t>
            </w:r>
            <w:proofErr w:type="gramStart"/>
            <w:r w:rsidRPr="0045076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作</w:t>
            </w:r>
            <w:proofErr w:type="gramEnd"/>
            <w:r w:rsidRPr="0045076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了布置。</w:t>
            </w:r>
          </w:p>
          <w:p w:rsidR="0045076D" w:rsidRPr="0045076D" w:rsidRDefault="0045076D" w:rsidP="0045076D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5076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学院本次文明创建的材料整理与以往有所不同，不再采用往年的“文明校园”指标，而采用“文明单位”指标。钱正华把“文明单位”的一、二、三级指标进行了梳理和解读，并与“文明校园”的指标进行了比较分析，概括总结了两者的异同点。随后，钱正华对学院“创建第十九届上海市文明单位”的材料整理具体要求作了详细说明，对“创建”的各项工作</w:t>
            </w:r>
            <w:proofErr w:type="gramStart"/>
            <w:r w:rsidRPr="0045076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作</w:t>
            </w:r>
            <w:proofErr w:type="gramEnd"/>
            <w:r w:rsidRPr="0045076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了细化分工，同时明确了完成工作的时间节点。</w:t>
            </w:r>
          </w:p>
          <w:p w:rsidR="0045076D" w:rsidRPr="0045076D" w:rsidRDefault="0045076D" w:rsidP="0045076D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5076D">
              <w:rPr>
                <w:rFonts w:asciiTheme="minorEastAsia" w:eastAsiaTheme="minorEastAsia" w:hAnsiTheme="minorEastAsia" w:cstheme="minorBidi" w:hint="eastAsia"/>
                <w:kern w:val="0"/>
                <w:sz w:val="24"/>
                <w:szCs w:val="24"/>
              </w:rPr>
              <w:t>    党总支书记刘友霞对学院历年的文明创建工作表示肯定，对“创建”小组的辛勤工作表示感谢。精神文明建设为经济建设、政治建设、社会建设提供精神动力、文化环境和智力支撑。它是</w:t>
            </w:r>
            <w:hyperlink r:id="rId6" w:tgtFrame="_blank" w:history="1">
              <w:r w:rsidRPr="0045076D">
                <w:rPr>
                  <w:rFonts w:asciiTheme="minorEastAsia" w:eastAsiaTheme="minorEastAsia" w:hAnsiTheme="minorEastAsia" w:cstheme="minorBidi" w:hint="eastAsia"/>
                  <w:kern w:val="0"/>
                  <w:sz w:val="24"/>
                </w:rPr>
                <w:t>构建社会主义和谐社会</w:t>
              </w:r>
            </w:hyperlink>
            <w:r w:rsidRPr="0045076D">
              <w:rPr>
                <w:rFonts w:asciiTheme="minorEastAsia" w:eastAsiaTheme="minorEastAsia" w:hAnsiTheme="minorEastAsia" w:cstheme="minorBidi" w:hint="eastAsia"/>
                <w:kern w:val="0"/>
                <w:sz w:val="24"/>
                <w:szCs w:val="24"/>
              </w:rPr>
              <w:t>的重要任务，是改革开放和现代化建设的重要目标，也是搞好改革开放和现代化建设的重要保证。学院作为全国文明单位，精神文明建设以及文明创建工作一直在积极有序地推进。文明创建工作的材料整理，是对精神文明建设工作的有效梳理和归纳总结。学院通过开展形式多样的主题教育、社团活动和社会实践，将培育和</w:t>
            </w:r>
            <w:proofErr w:type="gramStart"/>
            <w:r w:rsidRPr="0045076D">
              <w:rPr>
                <w:rFonts w:asciiTheme="minorEastAsia" w:eastAsiaTheme="minorEastAsia" w:hAnsiTheme="minorEastAsia" w:cstheme="minorBidi" w:hint="eastAsia"/>
                <w:kern w:val="0"/>
                <w:sz w:val="24"/>
                <w:szCs w:val="24"/>
              </w:rPr>
              <w:t>践行</w:t>
            </w:r>
            <w:proofErr w:type="gramEnd"/>
            <w:r w:rsidRPr="0045076D">
              <w:rPr>
                <w:rFonts w:asciiTheme="minorEastAsia" w:eastAsiaTheme="minorEastAsia" w:hAnsiTheme="minorEastAsia" w:cstheme="minorBidi" w:hint="eastAsia"/>
                <w:kern w:val="0"/>
                <w:sz w:val="24"/>
                <w:szCs w:val="24"/>
              </w:rPr>
              <w:t>社会主义核心价值观落细、落小、落实，切实做好教育的“四个服务”，以精神文明建设为抓手，做好“专业引领，服务全局”的各项工作。</w:t>
            </w:r>
          </w:p>
          <w:p w:rsidR="0045076D" w:rsidRPr="0045076D" w:rsidRDefault="0045076D" w:rsidP="0045076D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Bidi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753100" cy="3276600"/>
                  <wp:effectExtent l="19050" t="0" r="0" b="0"/>
                  <wp:docPr id="2" name="图片 2" descr="http://www.ptjy.sh.cn/userfiles/upload/image/2018/10/31/20181031130410187712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tjy.sh.cn/userfiles/upload/image/2018/10/31/20181031130410187712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6959" cy="3278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78B" w:rsidRPr="0045076D" w:rsidRDefault="00F0478B" w:rsidP="0045076D"/>
    <w:sectPr w:rsidR="00F0478B" w:rsidRPr="0045076D" w:rsidSect="00261030">
      <w:headerReference w:type="default" r:id="rId8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203" w:rsidRDefault="00672203">
      <w:r>
        <w:separator/>
      </w:r>
    </w:p>
  </w:endnote>
  <w:endnote w:type="continuationSeparator" w:id="0">
    <w:p w:rsidR="00672203" w:rsidRDefault="00672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203" w:rsidRDefault="00672203">
      <w:r>
        <w:separator/>
      </w:r>
    </w:p>
  </w:footnote>
  <w:footnote w:type="continuationSeparator" w:id="0">
    <w:p w:rsidR="00672203" w:rsidRDefault="00672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CD" w:rsidRDefault="00FA4EE7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FE1"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EE7"/>
    <w:rsid w:val="00053F23"/>
    <w:rsid w:val="00090112"/>
    <w:rsid w:val="000B78A6"/>
    <w:rsid w:val="00153187"/>
    <w:rsid w:val="001635B3"/>
    <w:rsid w:val="00180F0B"/>
    <w:rsid w:val="00261030"/>
    <w:rsid w:val="002B2828"/>
    <w:rsid w:val="002D2CA1"/>
    <w:rsid w:val="00314579"/>
    <w:rsid w:val="00355E29"/>
    <w:rsid w:val="00383FC3"/>
    <w:rsid w:val="0045076D"/>
    <w:rsid w:val="00494BFB"/>
    <w:rsid w:val="004B135C"/>
    <w:rsid w:val="0053359F"/>
    <w:rsid w:val="006057B7"/>
    <w:rsid w:val="00632FFC"/>
    <w:rsid w:val="00672203"/>
    <w:rsid w:val="0069203D"/>
    <w:rsid w:val="006A7B55"/>
    <w:rsid w:val="006D075C"/>
    <w:rsid w:val="006E719B"/>
    <w:rsid w:val="007D2FA4"/>
    <w:rsid w:val="00804781"/>
    <w:rsid w:val="00820BB4"/>
    <w:rsid w:val="00822B4B"/>
    <w:rsid w:val="0096322C"/>
    <w:rsid w:val="009F16FD"/>
    <w:rsid w:val="00AB6E5B"/>
    <w:rsid w:val="00B07D8F"/>
    <w:rsid w:val="00B16887"/>
    <w:rsid w:val="00CA22BC"/>
    <w:rsid w:val="00CE7FD3"/>
    <w:rsid w:val="00D15FE1"/>
    <w:rsid w:val="00E540B7"/>
    <w:rsid w:val="00F0478B"/>
    <w:rsid w:val="00F84559"/>
    <w:rsid w:val="00FA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4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4E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55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13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135C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5076D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7">
    <w:name w:val="Normal (Web)"/>
    <w:basedOn w:val="a"/>
    <w:uiPriority w:val="99"/>
    <w:unhideWhenUsed/>
    <w:rsid w:val="004507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6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idu.com/s?wd=%E6%9E%84%E5%BB%BA%E7%A4%BE%E4%BC%9A%E4%B8%BB%E4%B9%89%E5%92%8C%E8%B0%90%E7%A4%BE%E4%BC%9A&amp;tn=SE_PcZhidaonwhc_ngpagmjz&amp;rsv_dl=gh_pc_zhida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703</Characters>
  <Application>Microsoft Office Word</Application>
  <DocSecurity>0</DocSecurity>
  <Lines>5</Lines>
  <Paragraphs>1</Paragraphs>
  <ScaleCrop>false</ScaleCrop>
  <Company>Lenovo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windows-002</dc:creator>
  <cp:lastModifiedBy>think</cp:lastModifiedBy>
  <cp:revision>2</cp:revision>
  <dcterms:created xsi:type="dcterms:W3CDTF">2018-11-13T10:26:00Z</dcterms:created>
  <dcterms:modified xsi:type="dcterms:W3CDTF">2018-11-13T10:26:00Z</dcterms:modified>
</cp:coreProperties>
</file>