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8B" w:rsidRPr="006407C5" w:rsidRDefault="007B3B8B" w:rsidP="007B3B8B">
      <w:pPr>
        <w:jc w:val="center"/>
        <w:rPr>
          <w:b/>
          <w:sz w:val="32"/>
          <w:szCs w:val="32"/>
        </w:rPr>
      </w:pPr>
      <w:r w:rsidRPr="006407C5">
        <w:rPr>
          <w:rFonts w:hint="eastAsia"/>
          <w:b/>
          <w:sz w:val="32"/>
          <w:szCs w:val="32"/>
        </w:rPr>
        <w:t>普陀“馨家园”家长沙龙云讲坛</w:t>
      </w:r>
    </w:p>
    <w:p w:rsidR="007B3B8B" w:rsidRPr="00E00EF7" w:rsidRDefault="007B3B8B" w:rsidP="007B3B8B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E00EF7">
        <w:rPr>
          <w:rFonts w:asciiTheme="minorEastAsia" w:hAnsiTheme="minorEastAsia" w:hint="eastAsia"/>
          <w:sz w:val="24"/>
          <w:szCs w:val="24"/>
        </w:rPr>
        <w:t>普陀</w:t>
      </w:r>
      <w:r>
        <w:rPr>
          <w:rFonts w:asciiTheme="minorEastAsia" w:hAnsiTheme="minorEastAsia" w:hint="eastAsia"/>
          <w:sz w:val="24"/>
          <w:szCs w:val="24"/>
        </w:rPr>
        <w:t>区</w:t>
      </w:r>
      <w:r w:rsidRPr="00E00EF7">
        <w:rPr>
          <w:rFonts w:asciiTheme="minorEastAsia" w:hAnsiTheme="minorEastAsia" w:hint="eastAsia"/>
          <w:sz w:val="24"/>
          <w:szCs w:val="24"/>
        </w:rPr>
        <w:t>家庭教育指导中心</w:t>
      </w:r>
    </w:p>
    <w:p w:rsidR="007B3B8B" w:rsidRDefault="007B3B8B" w:rsidP="007B3B8B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普陀区中小学心理健康教育中心</w:t>
      </w:r>
    </w:p>
    <w:p w:rsidR="007B3B8B" w:rsidRPr="005129CE" w:rsidRDefault="007B3B8B" w:rsidP="007B3B8B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 w:rsidR="007B3B8B" w:rsidRDefault="00871BF2" w:rsidP="007B3B8B">
      <w:pPr>
        <w:spacing w:line="360" w:lineRule="auto"/>
        <w:ind w:firstLine="4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为</w:t>
      </w:r>
      <w:r>
        <w:rPr>
          <w:sz w:val="24"/>
          <w:szCs w:val="24"/>
        </w:rPr>
        <w:t>广泛传播</w:t>
      </w:r>
      <w:r>
        <w:rPr>
          <w:rFonts w:hint="eastAsia"/>
          <w:sz w:val="24"/>
          <w:szCs w:val="24"/>
        </w:rPr>
        <w:t>科学</w:t>
      </w:r>
      <w:r>
        <w:rPr>
          <w:sz w:val="24"/>
          <w:szCs w:val="24"/>
        </w:rPr>
        <w:t>的家庭教育</w:t>
      </w:r>
      <w:r>
        <w:rPr>
          <w:rFonts w:hint="eastAsia"/>
          <w:sz w:val="24"/>
          <w:szCs w:val="24"/>
        </w:rPr>
        <w:t>知识</w:t>
      </w:r>
      <w:r>
        <w:rPr>
          <w:sz w:val="24"/>
          <w:szCs w:val="24"/>
        </w:rPr>
        <w:t>，进一步提升家长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家庭教育水平</w:t>
      </w:r>
      <w:r>
        <w:rPr>
          <w:rFonts w:hint="eastAsia"/>
          <w:sz w:val="24"/>
          <w:szCs w:val="24"/>
        </w:rPr>
        <w:t>，维护家庭</w:t>
      </w:r>
      <w:r>
        <w:rPr>
          <w:sz w:val="24"/>
          <w:szCs w:val="24"/>
        </w:rPr>
        <w:t>的健康成长，</w:t>
      </w:r>
      <w:r w:rsidR="007B3B8B">
        <w:rPr>
          <w:rFonts w:hint="eastAsia"/>
          <w:sz w:val="24"/>
          <w:szCs w:val="24"/>
        </w:rPr>
        <w:t>2020</w:t>
      </w:r>
      <w:r w:rsidR="007B3B8B" w:rsidRPr="00B4251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 w:rsidR="007B3B8B" w:rsidRPr="00B4251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7</w:t>
      </w:r>
      <w:r w:rsidR="007B3B8B" w:rsidRPr="00B4251E">
        <w:rPr>
          <w:rFonts w:hint="eastAsia"/>
          <w:sz w:val="24"/>
          <w:szCs w:val="24"/>
        </w:rPr>
        <w:t>日下午，由普陀区家庭教育指导中心、普陀区中小学心理健康教育中心举行的普陀“馨家园”家长</w:t>
      </w:r>
      <w:r w:rsidR="007B3B8B">
        <w:rPr>
          <w:rFonts w:hint="eastAsia"/>
          <w:sz w:val="24"/>
          <w:szCs w:val="24"/>
        </w:rPr>
        <w:t>沙龙</w:t>
      </w:r>
      <w:r>
        <w:rPr>
          <w:rFonts w:hint="eastAsia"/>
          <w:sz w:val="24"/>
          <w:szCs w:val="24"/>
        </w:rPr>
        <w:t>第七</w:t>
      </w:r>
      <w:r w:rsidR="005129CE">
        <w:rPr>
          <w:rFonts w:hint="eastAsia"/>
          <w:sz w:val="24"/>
          <w:szCs w:val="24"/>
        </w:rPr>
        <w:t>次</w:t>
      </w:r>
      <w:r w:rsidR="007B3B8B" w:rsidRPr="00B4251E">
        <w:rPr>
          <w:rFonts w:hint="eastAsia"/>
          <w:sz w:val="24"/>
          <w:szCs w:val="24"/>
        </w:rPr>
        <w:t>活动顺利开展。</w:t>
      </w:r>
      <w:r>
        <w:rPr>
          <w:rFonts w:hint="eastAsia"/>
          <w:sz w:val="24"/>
          <w:szCs w:val="24"/>
        </w:rPr>
        <w:t>本期</w:t>
      </w:r>
      <w:r w:rsidRPr="00B4251E">
        <w:rPr>
          <w:rFonts w:hint="eastAsia"/>
          <w:sz w:val="24"/>
          <w:szCs w:val="24"/>
        </w:rPr>
        <w:t>活动</w:t>
      </w:r>
      <w:r>
        <w:rPr>
          <w:rFonts w:hint="eastAsia"/>
          <w:sz w:val="24"/>
          <w:szCs w:val="24"/>
        </w:rPr>
        <w:t>的主题是</w:t>
      </w:r>
      <w:r w:rsidRPr="00B4251E"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</w:rPr>
        <w:t>合作共赢，面对</w:t>
      </w:r>
      <w:r>
        <w:rPr>
          <w:sz w:val="24"/>
          <w:szCs w:val="24"/>
        </w:rPr>
        <w:t>亲子冲突</w:t>
      </w:r>
      <w:r w:rsidRPr="00B4251E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，</w:t>
      </w:r>
      <w:r w:rsidR="007B3B8B">
        <w:rPr>
          <w:rFonts w:hint="eastAsia"/>
          <w:sz w:val="24"/>
          <w:szCs w:val="24"/>
        </w:rPr>
        <w:t>活动以线上“云讲坛”的形式开展。</w:t>
      </w:r>
    </w:p>
    <w:p w:rsidR="007574B7" w:rsidRDefault="00DE08A8" w:rsidP="003C081E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在网络学习的背景下，亲子沟通中的矛盾</w:t>
      </w:r>
      <w:r w:rsidR="0074151C">
        <w:rPr>
          <w:rFonts w:hint="eastAsia"/>
          <w:sz w:val="24"/>
          <w:szCs w:val="24"/>
        </w:rPr>
        <w:t>与</w:t>
      </w:r>
      <w:r>
        <w:rPr>
          <w:rFonts w:hint="eastAsia"/>
          <w:sz w:val="24"/>
          <w:szCs w:val="24"/>
        </w:rPr>
        <w:t>问题日益凸现，</w:t>
      </w:r>
      <w:r w:rsidR="007574B7" w:rsidRPr="002A55F8">
        <w:rPr>
          <w:rFonts w:hint="eastAsia"/>
          <w:sz w:val="24"/>
          <w:szCs w:val="24"/>
        </w:rPr>
        <w:t>疑惑、隐忍、自责、愤怒、</w:t>
      </w:r>
      <w:r w:rsidR="007574B7" w:rsidRPr="002A55F8">
        <w:rPr>
          <w:sz w:val="24"/>
          <w:szCs w:val="24"/>
        </w:rPr>
        <w:t>焦虑</w:t>
      </w:r>
      <w:r w:rsidR="007574B7" w:rsidRPr="002A55F8">
        <w:rPr>
          <w:rFonts w:hint="eastAsia"/>
          <w:sz w:val="24"/>
          <w:szCs w:val="24"/>
        </w:rPr>
        <w:t>等情绪越来越多出现在原本轻松快乐的家庭氛围中。孩子在成长在变化，面对冲突，怎样的沟通更加有利于我们和孩子共同成长？</w:t>
      </w:r>
      <w:r w:rsidR="003C081E" w:rsidRPr="002A55F8">
        <w:rPr>
          <w:rFonts w:asciiTheme="minorEastAsia" w:hAnsiTheme="minorEastAsia" w:cs="宋体" w:hint="eastAsia"/>
          <w:kern w:val="0"/>
          <w:sz w:val="24"/>
          <w:szCs w:val="24"/>
        </w:rPr>
        <w:t>本次</w:t>
      </w:r>
      <w:r w:rsidR="003C081E" w:rsidRPr="002A55F8">
        <w:rPr>
          <w:rFonts w:asciiTheme="minorEastAsia" w:hAnsiTheme="minorEastAsia" w:cs="宋体"/>
          <w:kern w:val="0"/>
          <w:sz w:val="24"/>
          <w:szCs w:val="24"/>
        </w:rPr>
        <w:t>活动</w:t>
      </w:r>
      <w:r w:rsidR="003C081E" w:rsidRPr="002A55F8">
        <w:rPr>
          <w:rFonts w:asciiTheme="minorEastAsia" w:hAnsiTheme="minorEastAsia" w:cs="宋体" w:hint="eastAsia"/>
          <w:kern w:val="0"/>
          <w:sz w:val="24"/>
          <w:szCs w:val="24"/>
        </w:rPr>
        <w:t>特别</w:t>
      </w:r>
      <w:r w:rsidR="003C081E" w:rsidRPr="002A55F8">
        <w:rPr>
          <w:rFonts w:asciiTheme="minorEastAsia" w:hAnsiTheme="minorEastAsia" w:cs="宋体"/>
          <w:kern w:val="0"/>
          <w:sz w:val="24"/>
          <w:szCs w:val="24"/>
        </w:rPr>
        <w:t>邀请</w:t>
      </w:r>
      <w:r w:rsidR="003C081E" w:rsidRPr="002A55F8">
        <w:rPr>
          <w:rFonts w:asciiTheme="minorEastAsia" w:hAnsiTheme="minorEastAsia" w:cs="Times New Roman" w:hint="eastAsia"/>
          <w:sz w:val="24"/>
          <w:szCs w:val="24"/>
        </w:rPr>
        <w:t>国家二级心理咨询师、北京师范大学心理学硕士、P.E.T.父母效能训练认证讲师郑</w:t>
      </w:r>
      <w:r w:rsidR="003C081E" w:rsidRPr="002A55F8">
        <w:rPr>
          <w:rFonts w:asciiTheme="minorEastAsia" w:hAnsiTheme="minorEastAsia" w:cs="Times New Roman"/>
          <w:sz w:val="24"/>
          <w:szCs w:val="24"/>
        </w:rPr>
        <w:t>正文老师</w:t>
      </w:r>
      <w:r w:rsidR="003C081E" w:rsidRPr="002A55F8">
        <w:rPr>
          <w:rFonts w:asciiTheme="minorEastAsia" w:hAnsiTheme="minorEastAsia" w:cs="Times New Roman" w:hint="eastAsia"/>
          <w:sz w:val="24"/>
          <w:szCs w:val="24"/>
        </w:rPr>
        <w:t>主讲。结合当前</w:t>
      </w:r>
      <w:r w:rsidR="002A55F8" w:rsidRPr="002A55F8">
        <w:rPr>
          <w:rFonts w:asciiTheme="minorEastAsia" w:hAnsiTheme="minorEastAsia" w:cs="Times New Roman"/>
          <w:sz w:val="24"/>
          <w:szCs w:val="24"/>
        </w:rPr>
        <w:t>家庭教育、亲子</w:t>
      </w:r>
      <w:r w:rsidR="007574B7">
        <w:rPr>
          <w:rFonts w:asciiTheme="minorEastAsia" w:hAnsiTheme="minorEastAsia" w:cs="Times New Roman" w:hint="eastAsia"/>
          <w:sz w:val="24"/>
          <w:szCs w:val="24"/>
        </w:rPr>
        <w:t>互动</w:t>
      </w:r>
      <w:r w:rsidR="007574B7">
        <w:rPr>
          <w:rFonts w:asciiTheme="minorEastAsia" w:hAnsiTheme="minorEastAsia" w:cs="Times New Roman"/>
          <w:sz w:val="24"/>
          <w:szCs w:val="24"/>
        </w:rPr>
        <w:t>中</w:t>
      </w:r>
      <w:r w:rsidR="002A55F8" w:rsidRPr="002A55F8">
        <w:rPr>
          <w:rFonts w:asciiTheme="minorEastAsia" w:hAnsiTheme="minorEastAsia" w:cs="Times New Roman" w:hint="eastAsia"/>
          <w:sz w:val="24"/>
          <w:szCs w:val="24"/>
        </w:rPr>
        <w:t>反映</w:t>
      </w:r>
      <w:r w:rsidR="002A55F8">
        <w:rPr>
          <w:rFonts w:asciiTheme="minorEastAsia" w:hAnsiTheme="minorEastAsia" w:cs="Times New Roman"/>
          <w:sz w:val="24"/>
          <w:szCs w:val="24"/>
        </w:rPr>
        <w:t>出的</w:t>
      </w:r>
      <w:r w:rsidR="002A55F8">
        <w:rPr>
          <w:rFonts w:asciiTheme="minorEastAsia" w:hAnsiTheme="minorEastAsia" w:cs="Times New Roman" w:hint="eastAsia"/>
          <w:sz w:val="24"/>
          <w:szCs w:val="24"/>
        </w:rPr>
        <w:t>主要</w:t>
      </w:r>
      <w:r w:rsidR="002A55F8" w:rsidRPr="002A55F8">
        <w:rPr>
          <w:rFonts w:asciiTheme="minorEastAsia" w:hAnsiTheme="minorEastAsia" w:cs="Times New Roman"/>
          <w:sz w:val="24"/>
          <w:szCs w:val="24"/>
        </w:rPr>
        <w:t>问题</w:t>
      </w:r>
      <w:r w:rsidR="003C081E" w:rsidRPr="002A55F8">
        <w:rPr>
          <w:rFonts w:asciiTheme="minorEastAsia" w:hAnsiTheme="minorEastAsia" w:cs="Times New Roman" w:hint="eastAsia"/>
          <w:sz w:val="24"/>
          <w:szCs w:val="24"/>
        </w:rPr>
        <w:t>，</w:t>
      </w:r>
      <w:r w:rsidR="002A55F8" w:rsidRPr="002A55F8">
        <w:rPr>
          <w:rFonts w:asciiTheme="minorEastAsia" w:hAnsiTheme="minorEastAsia" w:cs="Times New Roman" w:hint="eastAsia"/>
          <w:sz w:val="24"/>
          <w:szCs w:val="24"/>
        </w:rPr>
        <w:t>讲座</w:t>
      </w:r>
      <w:r w:rsidR="002A55F8" w:rsidRPr="002A55F8">
        <w:rPr>
          <w:rFonts w:asciiTheme="minorEastAsia" w:hAnsiTheme="minorEastAsia" w:cs="Times New Roman"/>
          <w:sz w:val="24"/>
          <w:szCs w:val="24"/>
        </w:rPr>
        <w:t>从</w:t>
      </w:r>
      <w:r w:rsidR="002A55F8" w:rsidRPr="002A55F8">
        <w:rPr>
          <w:rFonts w:asciiTheme="minorEastAsia" w:hAnsiTheme="minorEastAsia" w:cs="Times New Roman" w:hint="eastAsia"/>
          <w:sz w:val="24"/>
          <w:szCs w:val="24"/>
        </w:rPr>
        <w:t>转化</w:t>
      </w:r>
      <w:r w:rsidR="002A55F8" w:rsidRPr="002A55F8">
        <w:rPr>
          <w:rFonts w:asciiTheme="minorEastAsia" w:hAnsiTheme="minorEastAsia" w:cs="Times New Roman"/>
          <w:sz w:val="24"/>
          <w:szCs w:val="24"/>
        </w:rPr>
        <w:t>-</w:t>
      </w:r>
      <w:r w:rsidR="002A55F8" w:rsidRPr="002A55F8">
        <w:rPr>
          <w:rFonts w:asciiTheme="minorEastAsia" w:hAnsiTheme="minorEastAsia" w:hint="eastAsia"/>
          <w:sz w:val="24"/>
          <w:szCs w:val="24"/>
        </w:rPr>
        <w:t>打破思维、理解</w:t>
      </w:r>
      <w:r w:rsidR="002A55F8" w:rsidRPr="002A55F8">
        <w:rPr>
          <w:rFonts w:asciiTheme="minorEastAsia" w:hAnsiTheme="minorEastAsia"/>
          <w:sz w:val="24"/>
          <w:szCs w:val="24"/>
        </w:rPr>
        <w:t>-</w:t>
      </w:r>
      <w:r w:rsidR="002A55F8" w:rsidRPr="002A55F8">
        <w:rPr>
          <w:rFonts w:asciiTheme="minorEastAsia" w:hAnsiTheme="minorEastAsia" w:hint="eastAsia"/>
          <w:sz w:val="24"/>
          <w:szCs w:val="24"/>
        </w:rPr>
        <w:t>洞悉00后的心理需求、商讨</w:t>
      </w:r>
      <w:r w:rsidR="002A55F8" w:rsidRPr="002A55F8">
        <w:rPr>
          <w:rFonts w:asciiTheme="minorEastAsia" w:hAnsiTheme="minorEastAsia"/>
          <w:sz w:val="24"/>
          <w:szCs w:val="24"/>
        </w:rPr>
        <w:t>-</w:t>
      </w:r>
      <w:r w:rsidR="002A55F8" w:rsidRPr="002A55F8">
        <w:rPr>
          <w:rFonts w:asciiTheme="minorEastAsia" w:hAnsiTheme="minorEastAsia" w:hint="eastAsia"/>
          <w:sz w:val="24"/>
          <w:szCs w:val="24"/>
        </w:rPr>
        <w:t>孩子天生有智慧、执行</w:t>
      </w:r>
      <w:r w:rsidR="002A55F8" w:rsidRPr="002A55F8">
        <w:rPr>
          <w:rFonts w:asciiTheme="minorEastAsia" w:hAnsiTheme="minorEastAsia"/>
          <w:sz w:val="24"/>
          <w:szCs w:val="24"/>
        </w:rPr>
        <w:t>-</w:t>
      </w:r>
      <w:r w:rsidR="002A55F8" w:rsidRPr="002A55F8">
        <w:rPr>
          <w:rFonts w:asciiTheme="minorEastAsia" w:hAnsiTheme="minorEastAsia" w:hint="eastAsia"/>
          <w:sz w:val="24"/>
          <w:szCs w:val="24"/>
        </w:rPr>
        <w:t>在尝试中调整、平衡</w:t>
      </w:r>
      <w:r w:rsidR="002A55F8" w:rsidRPr="002A55F8">
        <w:rPr>
          <w:rFonts w:asciiTheme="minorEastAsia" w:hAnsiTheme="minorEastAsia"/>
          <w:sz w:val="24"/>
          <w:szCs w:val="24"/>
        </w:rPr>
        <w:t>-</w:t>
      </w:r>
      <w:r w:rsidR="002A55F8" w:rsidRPr="002A55F8">
        <w:rPr>
          <w:rFonts w:asciiTheme="minorEastAsia" w:hAnsiTheme="minorEastAsia" w:hint="eastAsia"/>
          <w:sz w:val="24"/>
          <w:szCs w:val="24"/>
        </w:rPr>
        <w:t>规则与关爱等五个方面</w:t>
      </w:r>
      <w:r w:rsidR="008D0336">
        <w:rPr>
          <w:rFonts w:asciiTheme="minorEastAsia" w:hAnsiTheme="minorEastAsia" w:hint="eastAsia"/>
          <w:sz w:val="24"/>
          <w:szCs w:val="24"/>
        </w:rPr>
        <w:t>展开</w:t>
      </w:r>
      <w:r w:rsidR="002A55F8" w:rsidRPr="002A55F8">
        <w:rPr>
          <w:rFonts w:asciiTheme="minorEastAsia" w:hAnsiTheme="minorEastAsia" w:hint="eastAsia"/>
          <w:sz w:val="24"/>
          <w:szCs w:val="24"/>
        </w:rPr>
        <w:t>。</w:t>
      </w:r>
    </w:p>
    <w:p w:rsidR="002A55F8" w:rsidRDefault="002A55F8" w:rsidP="002017E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54所</w:t>
      </w:r>
      <w:r>
        <w:rPr>
          <w:rFonts w:asciiTheme="minorEastAsia" w:hAnsiTheme="minorEastAsia"/>
          <w:sz w:val="24"/>
          <w:szCs w:val="24"/>
        </w:rPr>
        <w:t>学校</w:t>
      </w:r>
      <w:r>
        <w:rPr>
          <w:rFonts w:asciiTheme="minorEastAsia" w:hAnsiTheme="minorEastAsia" w:hint="eastAsia"/>
          <w:sz w:val="24"/>
          <w:szCs w:val="24"/>
        </w:rPr>
        <w:t>167位</w:t>
      </w:r>
      <w:r>
        <w:rPr>
          <w:rFonts w:asciiTheme="minorEastAsia" w:hAnsiTheme="minorEastAsia"/>
          <w:sz w:val="24"/>
          <w:szCs w:val="24"/>
        </w:rPr>
        <w:t>家长</w:t>
      </w:r>
      <w:r w:rsidR="006A3652">
        <w:rPr>
          <w:rFonts w:asciiTheme="minorEastAsia" w:hAnsiTheme="minorEastAsia" w:hint="eastAsia"/>
          <w:sz w:val="24"/>
          <w:szCs w:val="24"/>
        </w:rPr>
        <w:t>报名</w:t>
      </w:r>
      <w:r>
        <w:rPr>
          <w:rFonts w:asciiTheme="minorEastAsia" w:hAnsiTheme="minorEastAsia"/>
          <w:sz w:val="24"/>
          <w:szCs w:val="24"/>
        </w:rPr>
        <w:t>参与了线上学习，</w:t>
      </w:r>
      <w:r>
        <w:rPr>
          <w:rFonts w:asciiTheme="minorEastAsia" w:hAnsiTheme="minorEastAsia" w:hint="eastAsia"/>
          <w:sz w:val="24"/>
          <w:szCs w:val="24"/>
        </w:rPr>
        <w:t>讲座</w:t>
      </w:r>
      <w:r>
        <w:rPr>
          <w:rFonts w:asciiTheme="minorEastAsia" w:hAnsiTheme="minorEastAsia"/>
          <w:sz w:val="24"/>
          <w:szCs w:val="24"/>
        </w:rPr>
        <w:t>内容专业且严谨、生动</w:t>
      </w:r>
      <w:r>
        <w:rPr>
          <w:rFonts w:asciiTheme="minorEastAsia" w:hAnsiTheme="minorEastAsia" w:hint="eastAsia"/>
          <w:sz w:val="24"/>
          <w:szCs w:val="24"/>
        </w:rPr>
        <w:t>且</w:t>
      </w:r>
      <w:r>
        <w:rPr>
          <w:rFonts w:asciiTheme="minorEastAsia" w:hAnsiTheme="minorEastAsia"/>
          <w:sz w:val="24"/>
          <w:szCs w:val="24"/>
        </w:rPr>
        <w:t>具体</w:t>
      </w:r>
      <w:r w:rsidR="002017E4">
        <w:rPr>
          <w:rFonts w:asciiTheme="minorEastAsia" w:hAnsiTheme="minorEastAsia" w:hint="eastAsia"/>
          <w:sz w:val="24"/>
          <w:szCs w:val="24"/>
        </w:rPr>
        <w:t>，</w:t>
      </w:r>
      <w:r w:rsidR="002017E4">
        <w:rPr>
          <w:rFonts w:hint="eastAsia"/>
          <w:sz w:val="24"/>
          <w:szCs w:val="24"/>
        </w:rPr>
        <w:t>期间</w:t>
      </w:r>
      <w:r w:rsidR="006A3652">
        <w:rPr>
          <w:sz w:val="24"/>
          <w:szCs w:val="24"/>
        </w:rPr>
        <w:t>很多</w:t>
      </w:r>
      <w:r w:rsidR="002017E4">
        <w:rPr>
          <w:rFonts w:hint="eastAsia"/>
          <w:sz w:val="24"/>
          <w:szCs w:val="24"/>
        </w:rPr>
        <w:t>真实</w:t>
      </w:r>
      <w:r w:rsidR="00D451B7">
        <w:rPr>
          <w:sz w:val="24"/>
          <w:szCs w:val="24"/>
        </w:rPr>
        <w:t>的案例引</w:t>
      </w:r>
      <w:r w:rsidR="00D451B7">
        <w:rPr>
          <w:rFonts w:hint="eastAsia"/>
          <w:sz w:val="24"/>
          <w:szCs w:val="24"/>
        </w:rPr>
        <w:t>起</w:t>
      </w:r>
      <w:r w:rsidR="00D451B7">
        <w:rPr>
          <w:sz w:val="24"/>
          <w:szCs w:val="24"/>
        </w:rPr>
        <w:t>了</w:t>
      </w:r>
      <w:r w:rsidR="002017E4">
        <w:rPr>
          <w:sz w:val="24"/>
          <w:szCs w:val="24"/>
        </w:rPr>
        <w:t>家长们的共鸣</w:t>
      </w:r>
      <w:r w:rsidR="002017E4">
        <w:rPr>
          <w:rFonts w:hint="eastAsia"/>
          <w:sz w:val="24"/>
          <w:szCs w:val="24"/>
        </w:rPr>
        <w:t>，</w:t>
      </w:r>
      <w:r w:rsidR="00593766">
        <w:rPr>
          <w:rFonts w:hint="eastAsia"/>
          <w:sz w:val="24"/>
          <w:szCs w:val="24"/>
        </w:rPr>
        <w:t>引发</w:t>
      </w:r>
      <w:r w:rsidR="00593766">
        <w:rPr>
          <w:sz w:val="24"/>
          <w:szCs w:val="24"/>
        </w:rPr>
        <w:t>家长</w:t>
      </w:r>
      <w:r w:rsidR="00593766">
        <w:rPr>
          <w:rFonts w:hint="eastAsia"/>
          <w:sz w:val="24"/>
          <w:szCs w:val="24"/>
        </w:rPr>
        <w:t>们</w:t>
      </w:r>
      <w:r w:rsidR="00593766">
        <w:rPr>
          <w:sz w:val="24"/>
          <w:szCs w:val="24"/>
        </w:rPr>
        <w:t>反思，</w:t>
      </w:r>
      <w:r w:rsidR="00593766">
        <w:rPr>
          <w:rFonts w:hint="eastAsia"/>
          <w:sz w:val="24"/>
          <w:szCs w:val="24"/>
        </w:rPr>
        <w:t>对于家长在</w:t>
      </w:r>
      <w:r w:rsidR="002017E4">
        <w:rPr>
          <w:sz w:val="24"/>
          <w:szCs w:val="24"/>
        </w:rPr>
        <w:t>实际生活中</w:t>
      </w:r>
      <w:r w:rsidR="002017E4">
        <w:rPr>
          <w:rFonts w:hint="eastAsia"/>
          <w:sz w:val="24"/>
          <w:szCs w:val="24"/>
        </w:rPr>
        <w:t>面对</w:t>
      </w:r>
      <w:r w:rsidR="002017E4">
        <w:rPr>
          <w:sz w:val="24"/>
          <w:szCs w:val="24"/>
        </w:rPr>
        <w:t>亲子冲突</w:t>
      </w:r>
      <w:r w:rsidR="00D451B7">
        <w:rPr>
          <w:rFonts w:hint="eastAsia"/>
          <w:sz w:val="24"/>
          <w:szCs w:val="24"/>
        </w:rPr>
        <w:t>时</w:t>
      </w:r>
      <w:r w:rsidR="00D451B7">
        <w:rPr>
          <w:sz w:val="24"/>
          <w:szCs w:val="24"/>
        </w:rPr>
        <w:t>，</w:t>
      </w:r>
      <w:r w:rsidR="002017E4">
        <w:rPr>
          <w:rFonts w:hint="eastAsia"/>
          <w:sz w:val="24"/>
          <w:szCs w:val="24"/>
        </w:rPr>
        <w:t>如何</w:t>
      </w:r>
      <w:r w:rsidR="00D451B7">
        <w:rPr>
          <w:rFonts w:hint="eastAsia"/>
          <w:sz w:val="24"/>
          <w:szCs w:val="24"/>
        </w:rPr>
        <w:t>有效沟通</w:t>
      </w:r>
      <w:r w:rsidR="00593766">
        <w:rPr>
          <w:rFonts w:hint="eastAsia"/>
          <w:sz w:val="24"/>
          <w:szCs w:val="24"/>
        </w:rPr>
        <w:t>、</w:t>
      </w:r>
      <w:r w:rsidR="002017E4">
        <w:rPr>
          <w:sz w:val="24"/>
          <w:szCs w:val="24"/>
        </w:rPr>
        <w:t>合作共赢起了</w:t>
      </w:r>
      <w:r w:rsidR="002017E4">
        <w:rPr>
          <w:rFonts w:hint="eastAsia"/>
          <w:sz w:val="24"/>
          <w:szCs w:val="24"/>
        </w:rPr>
        <w:t>良好</w:t>
      </w:r>
      <w:r w:rsidR="002017E4">
        <w:rPr>
          <w:sz w:val="24"/>
          <w:szCs w:val="24"/>
        </w:rPr>
        <w:t>的示范作用。</w:t>
      </w:r>
      <w:r w:rsidR="00D451B7">
        <w:rPr>
          <w:rFonts w:hint="eastAsia"/>
          <w:sz w:val="24"/>
          <w:szCs w:val="24"/>
        </w:rPr>
        <w:t>讲座</w:t>
      </w:r>
      <w:r w:rsidR="00593766">
        <w:rPr>
          <w:rFonts w:hint="eastAsia"/>
          <w:sz w:val="24"/>
          <w:szCs w:val="24"/>
        </w:rPr>
        <w:t>在</w:t>
      </w:r>
      <w:r w:rsidR="002017E4">
        <w:rPr>
          <w:rFonts w:asciiTheme="minorEastAsia" w:hAnsiTheme="minorEastAsia" w:hint="eastAsia"/>
          <w:sz w:val="24"/>
          <w:szCs w:val="24"/>
        </w:rPr>
        <w:t>具体</w:t>
      </w:r>
      <w:r w:rsidR="002017E4">
        <w:rPr>
          <w:rFonts w:asciiTheme="minorEastAsia" w:hAnsiTheme="minorEastAsia"/>
          <w:sz w:val="24"/>
          <w:szCs w:val="24"/>
        </w:rPr>
        <w:t>讲解如何</w:t>
      </w:r>
      <w:r w:rsidR="00D451B7">
        <w:rPr>
          <w:rFonts w:asciiTheme="minorEastAsia" w:hAnsiTheme="minorEastAsia" w:hint="eastAsia"/>
          <w:sz w:val="24"/>
          <w:szCs w:val="24"/>
        </w:rPr>
        <w:t>让</w:t>
      </w:r>
      <w:r w:rsidR="002017E4">
        <w:rPr>
          <w:rFonts w:asciiTheme="minorEastAsia" w:hAnsiTheme="minorEastAsia"/>
          <w:sz w:val="24"/>
          <w:szCs w:val="24"/>
        </w:rPr>
        <w:t>有效沟通</w:t>
      </w:r>
      <w:r w:rsidR="00D451B7">
        <w:rPr>
          <w:rFonts w:asciiTheme="minorEastAsia" w:hAnsiTheme="minorEastAsia" w:hint="eastAsia"/>
          <w:sz w:val="24"/>
          <w:szCs w:val="24"/>
        </w:rPr>
        <w:t>落地</w:t>
      </w:r>
      <w:r w:rsidR="00593766">
        <w:rPr>
          <w:rFonts w:asciiTheme="minorEastAsia" w:hAnsiTheme="minorEastAsia" w:hint="eastAsia"/>
          <w:sz w:val="24"/>
          <w:szCs w:val="24"/>
        </w:rPr>
        <w:t>的过程中</w:t>
      </w:r>
      <w:r w:rsidR="002017E4">
        <w:rPr>
          <w:rFonts w:asciiTheme="minorEastAsia" w:hAnsiTheme="minorEastAsia" w:hint="eastAsia"/>
          <w:sz w:val="24"/>
          <w:szCs w:val="24"/>
        </w:rPr>
        <w:t>，</w:t>
      </w:r>
      <w:r w:rsidR="002017E4">
        <w:rPr>
          <w:rFonts w:asciiTheme="minorEastAsia" w:hAnsiTheme="minorEastAsia"/>
          <w:sz w:val="24"/>
          <w:szCs w:val="24"/>
        </w:rPr>
        <w:t>提醒家长</w:t>
      </w:r>
      <w:r w:rsidR="00D451B7">
        <w:rPr>
          <w:rFonts w:asciiTheme="minorEastAsia" w:hAnsiTheme="minorEastAsia" w:hint="eastAsia"/>
          <w:sz w:val="24"/>
          <w:szCs w:val="24"/>
        </w:rPr>
        <w:t>透</w:t>
      </w:r>
      <w:r w:rsidR="002017E4">
        <w:rPr>
          <w:rFonts w:asciiTheme="minorEastAsia" w:hAnsiTheme="minorEastAsia" w:hint="eastAsia"/>
          <w:sz w:val="24"/>
          <w:szCs w:val="24"/>
        </w:rPr>
        <w:t>过</w:t>
      </w:r>
      <w:r w:rsidR="002017E4">
        <w:rPr>
          <w:rFonts w:asciiTheme="minorEastAsia" w:hAnsiTheme="minorEastAsia"/>
          <w:sz w:val="24"/>
          <w:szCs w:val="24"/>
        </w:rPr>
        <w:t>现象看本质，</w:t>
      </w:r>
      <w:r w:rsidR="00D451B7">
        <w:rPr>
          <w:rFonts w:asciiTheme="minorEastAsia" w:hAnsiTheme="minorEastAsia" w:hint="eastAsia"/>
          <w:sz w:val="24"/>
          <w:szCs w:val="24"/>
        </w:rPr>
        <w:t>关注</w:t>
      </w:r>
      <w:r w:rsidR="00D451B7">
        <w:rPr>
          <w:rFonts w:asciiTheme="minorEastAsia" w:hAnsiTheme="minorEastAsia"/>
          <w:sz w:val="24"/>
          <w:szCs w:val="24"/>
        </w:rPr>
        <w:t>容易引起</w:t>
      </w:r>
      <w:r w:rsidR="00D451B7" w:rsidRPr="006A3652">
        <w:rPr>
          <w:rFonts w:asciiTheme="minorEastAsia" w:hAnsiTheme="minorEastAsia"/>
          <w:sz w:val="24"/>
          <w:szCs w:val="24"/>
        </w:rPr>
        <w:t>焦虑</w:t>
      </w:r>
      <w:r w:rsidR="00D451B7" w:rsidRPr="006A3652">
        <w:rPr>
          <w:rFonts w:asciiTheme="minorEastAsia" w:hAnsiTheme="minorEastAsia" w:hint="eastAsia"/>
          <w:sz w:val="24"/>
          <w:szCs w:val="24"/>
        </w:rPr>
        <w:t>的</w:t>
      </w:r>
      <w:r w:rsidR="006A3652" w:rsidRPr="006A3652">
        <w:rPr>
          <w:rFonts w:asciiTheme="minorEastAsia" w:hAnsiTheme="minorEastAsia"/>
          <w:sz w:val="24"/>
          <w:szCs w:val="24"/>
        </w:rPr>
        <w:t>误区</w:t>
      </w:r>
      <w:r w:rsidR="006A3652" w:rsidRPr="006A3652">
        <w:rPr>
          <w:rFonts w:asciiTheme="minorEastAsia" w:hAnsiTheme="minorEastAsia" w:hint="eastAsia"/>
          <w:sz w:val="24"/>
          <w:szCs w:val="24"/>
        </w:rPr>
        <w:t>，</w:t>
      </w:r>
      <w:r w:rsidR="006A3652" w:rsidRPr="006A3652">
        <w:rPr>
          <w:rFonts w:hint="eastAsia"/>
          <w:sz w:val="24"/>
          <w:szCs w:val="24"/>
        </w:rPr>
        <w:t>解决父母在与孩子沟通过程中的诸多现实问题，优化家庭教育</w:t>
      </w:r>
      <w:r w:rsidR="0017733A">
        <w:rPr>
          <w:rFonts w:hint="eastAsia"/>
          <w:sz w:val="24"/>
          <w:szCs w:val="24"/>
        </w:rPr>
        <w:t>的</w:t>
      </w:r>
      <w:r w:rsidR="0017733A">
        <w:rPr>
          <w:sz w:val="24"/>
          <w:szCs w:val="24"/>
        </w:rPr>
        <w:t>质量</w:t>
      </w:r>
      <w:r w:rsidR="006A3652">
        <w:rPr>
          <w:rFonts w:hint="eastAsia"/>
          <w:sz w:val="24"/>
          <w:szCs w:val="24"/>
        </w:rPr>
        <w:t>。</w:t>
      </w:r>
    </w:p>
    <w:p w:rsidR="00F96D4E" w:rsidRPr="004A5FBF" w:rsidRDefault="0017733A" w:rsidP="004A5FBF">
      <w:pPr>
        <w:spacing w:line="360" w:lineRule="auto"/>
        <w:ind w:firstLineChars="200" w:firstLine="480"/>
        <w:rPr>
          <w:sz w:val="24"/>
          <w:szCs w:val="24"/>
        </w:rPr>
      </w:pPr>
      <w:bookmarkStart w:id="0" w:name="_GoBack"/>
      <w:bookmarkEnd w:id="0"/>
      <w:r w:rsidRPr="000B7482">
        <w:rPr>
          <w:rFonts w:hint="eastAsia"/>
          <w:sz w:val="24"/>
          <w:szCs w:val="24"/>
        </w:rPr>
        <w:t>普陀“馨家园”家长沙龙</w:t>
      </w:r>
      <w:r>
        <w:rPr>
          <w:rFonts w:hint="eastAsia"/>
          <w:sz w:val="24"/>
          <w:szCs w:val="24"/>
        </w:rPr>
        <w:t>活动</w:t>
      </w:r>
      <w:r>
        <w:rPr>
          <w:sz w:val="24"/>
          <w:szCs w:val="24"/>
        </w:rPr>
        <w:t>自开展以来，</w:t>
      </w:r>
      <w:r>
        <w:rPr>
          <w:rFonts w:hint="eastAsia"/>
          <w:sz w:val="24"/>
          <w:szCs w:val="24"/>
        </w:rPr>
        <w:t>多次</w:t>
      </w:r>
      <w:r w:rsidR="002017E4" w:rsidRPr="000B7482">
        <w:rPr>
          <w:rFonts w:hint="eastAsia"/>
          <w:sz w:val="24"/>
          <w:szCs w:val="24"/>
        </w:rPr>
        <w:t>以亲子工作坊和互动讲座</w:t>
      </w:r>
      <w:r w:rsidR="008D0336">
        <w:rPr>
          <w:rFonts w:hint="eastAsia"/>
          <w:sz w:val="24"/>
          <w:szCs w:val="24"/>
        </w:rPr>
        <w:t>相结合</w:t>
      </w:r>
      <w:r w:rsidR="008D0336">
        <w:rPr>
          <w:sz w:val="24"/>
          <w:szCs w:val="24"/>
        </w:rPr>
        <w:t>、线上与线下</w:t>
      </w:r>
      <w:r w:rsidR="008D0336">
        <w:rPr>
          <w:rFonts w:hint="eastAsia"/>
          <w:sz w:val="24"/>
          <w:szCs w:val="24"/>
        </w:rPr>
        <w:t>共</w:t>
      </w:r>
      <w:r w:rsidR="008D0336">
        <w:rPr>
          <w:sz w:val="24"/>
          <w:szCs w:val="24"/>
        </w:rPr>
        <w:t>开展</w:t>
      </w:r>
      <w:r w:rsidR="002017E4" w:rsidRPr="000B7482">
        <w:rPr>
          <w:rFonts w:hint="eastAsia"/>
          <w:sz w:val="24"/>
          <w:szCs w:val="24"/>
        </w:rPr>
        <w:t>的形式，</w:t>
      </w:r>
      <w:r w:rsidR="004A5FBF">
        <w:rPr>
          <w:rFonts w:hint="eastAsia"/>
          <w:sz w:val="24"/>
          <w:szCs w:val="24"/>
        </w:rPr>
        <w:t>引进</w:t>
      </w:r>
      <w:r w:rsidR="008D0336">
        <w:rPr>
          <w:sz w:val="24"/>
          <w:szCs w:val="24"/>
        </w:rPr>
        <w:t>优质资源，</w:t>
      </w:r>
      <w:r w:rsidR="004A5FBF">
        <w:rPr>
          <w:rFonts w:hint="eastAsia"/>
          <w:sz w:val="24"/>
          <w:szCs w:val="24"/>
        </w:rPr>
        <w:t>宣讲科学的家庭教育理念。活动不仅</w:t>
      </w:r>
      <w:r w:rsidR="002017E4" w:rsidRPr="000B7482">
        <w:rPr>
          <w:rFonts w:hint="eastAsia"/>
          <w:sz w:val="24"/>
          <w:szCs w:val="24"/>
        </w:rPr>
        <w:t>解答</w:t>
      </w:r>
      <w:r w:rsidR="004A5FBF">
        <w:rPr>
          <w:rFonts w:hint="eastAsia"/>
          <w:sz w:val="24"/>
          <w:szCs w:val="24"/>
        </w:rPr>
        <w:t>家长</w:t>
      </w:r>
      <w:r w:rsidR="002017E4" w:rsidRPr="000B7482">
        <w:rPr>
          <w:rFonts w:hint="eastAsia"/>
          <w:sz w:val="24"/>
          <w:szCs w:val="24"/>
        </w:rPr>
        <w:t>在家庭教育的过程中产生的一些困惑</w:t>
      </w:r>
      <w:r w:rsidR="004A5FBF">
        <w:rPr>
          <w:rFonts w:hint="eastAsia"/>
          <w:sz w:val="24"/>
          <w:szCs w:val="24"/>
        </w:rPr>
        <w:t>，更重要</w:t>
      </w:r>
      <w:r w:rsidR="004A5FBF">
        <w:rPr>
          <w:sz w:val="24"/>
          <w:szCs w:val="24"/>
        </w:rPr>
        <w:t>的是</w:t>
      </w:r>
      <w:r w:rsidR="004A5FBF">
        <w:rPr>
          <w:rFonts w:hint="eastAsia"/>
          <w:sz w:val="24"/>
          <w:szCs w:val="24"/>
        </w:rPr>
        <w:t>引导家长关注</w:t>
      </w:r>
      <w:r w:rsidR="002017E4">
        <w:rPr>
          <w:rFonts w:hint="eastAsia"/>
          <w:sz w:val="24"/>
          <w:szCs w:val="24"/>
        </w:rPr>
        <w:t>自身的成长，</w:t>
      </w:r>
      <w:r>
        <w:rPr>
          <w:rFonts w:hint="eastAsia"/>
          <w:sz w:val="24"/>
          <w:szCs w:val="24"/>
        </w:rPr>
        <w:t>获得</w:t>
      </w:r>
      <w:r>
        <w:rPr>
          <w:sz w:val="24"/>
          <w:szCs w:val="24"/>
        </w:rPr>
        <w:t>合作</w:t>
      </w:r>
      <w:r>
        <w:rPr>
          <w:rFonts w:hint="eastAsia"/>
          <w:sz w:val="24"/>
          <w:szCs w:val="24"/>
        </w:rPr>
        <w:t>共赢</w:t>
      </w:r>
      <w:r>
        <w:rPr>
          <w:sz w:val="24"/>
          <w:szCs w:val="24"/>
        </w:rPr>
        <w:t>的力量</w:t>
      </w:r>
      <w:r>
        <w:rPr>
          <w:rFonts w:hint="eastAsia"/>
          <w:sz w:val="24"/>
          <w:szCs w:val="24"/>
        </w:rPr>
        <w:t>，</w:t>
      </w:r>
      <w:r w:rsidR="008B7A05">
        <w:rPr>
          <w:rFonts w:hint="eastAsia"/>
          <w:sz w:val="24"/>
          <w:szCs w:val="24"/>
        </w:rPr>
        <w:t>以健康积极的状态陪伴孩子生活与学习，</w:t>
      </w:r>
      <w:r w:rsidR="004A5FBF">
        <w:rPr>
          <w:rFonts w:hint="eastAsia"/>
          <w:sz w:val="24"/>
          <w:szCs w:val="24"/>
        </w:rPr>
        <w:t>从而激发</w:t>
      </w:r>
      <w:r w:rsidR="004A5FBF">
        <w:rPr>
          <w:sz w:val="24"/>
          <w:szCs w:val="24"/>
        </w:rPr>
        <w:t>潜能，</w:t>
      </w:r>
      <w:r w:rsidR="008D0336">
        <w:rPr>
          <w:rFonts w:hint="eastAsia"/>
          <w:sz w:val="24"/>
          <w:szCs w:val="24"/>
        </w:rPr>
        <w:t>主动</w:t>
      </w:r>
      <w:r w:rsidRPr="00871BF2">
        <w:rPr>
          <w:rFonts w:ascii="宋体" w:eastAsia="宋体" w:hAnsi="宋体" w:cs="宋体" w:hint="eastAsia"/>
          <w:kern w:val="0"/>
          <w:sz w:val="24"/>
          <w:szCs w:val="24"/>
        </w:rPr>
        <w:t>营造一个快乐、和谐、健康的家庭成长环境！</w:t>
      </w:r>
    </w:p>
    <w:sectPr w:rsidR="00F96D4E" w:rsidRPr="004A5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C2" w:rsidRDefault="00FC26C2" w:rsidP="00197309">
      <w:r>
        <w:separator/>
      </w:r>
    </w:p>
  </w:endnote>
  <w:endnote w:type="continuationSeparator" w:id="0">
    <w:p w:rsidR="00FC26C2" w:rsidRDefault="00FC26C2" w:rsidP="0019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C2" w:rsidRDefault="00FC26C2" w:rsidP="00197309">
      <w:r>
        <w:separator/>
      </w:r>
    </w:p>
  </w:footnote>
  <w:footnote w:type="continuationSeparator" w:id="0">
    <w:p w:rsidR="00FC26C2" w:rsidRDefault="00FC26C2" w:rsidP="00197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03FEC"/>
    <w:multiLevelType w:val="hybridMultilevel"/>
    <w:tmpl w:val="1ECA865C"/>
    <w:lvl w:ilvl="0" w:tplc="61B03C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947FB3"/>
    <w:multiLevelType w:val="hybridMultilevel"/>
    <w:tmpl w:val="6F6C1DFA"/>
    <w:lvl w:ilvl="0" w:tplc="648A7A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02B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0F5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861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85C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8F9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491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4FF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8FE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6C"/>
    <w:rsid w:val="000120DA"/>
    <w:rsid w:val="00053D62"/>
    <w:rsid w:val="00084B6C"/>
    <w:rsid w:val="000A58E7"/>
    <w:rsid w:val="000C2BAA"/>
    <w:rsid w:val="000D0826"/>
    <w:rsid w:val="00106A13"/>
    <w:rsid w:val="00155BB1"/>
    <w:rsid w:val="00166EE4"/>
    <w:rsid w:val="00176574"/>
    <w:rsid w:val="0017733A"/>
    <w:rsid w:val="0018744B"/>
    <w:rsid w:val="00197309"/>
    <w:rsid w:val="001A2CAB"/>
    <w:rsid w:val="001A642C"/>
    <w:rsid w:val="001C2470"/>
    <w:rsid w:val="001D1A52"/>
    <w:rsid w:val="002017E4"/>
    <w:rsid w:val="0021499E"/>
    <w:rsid w:val="002362BE"/>
    <w:rsid w:val="00250B10"/>
    <w:rsid w:val="00261033"/>
    <w:rsid w:val="00267BA8"/>
    <w:rsid w:val="00283701"/>
    <w:rsid w:val="002A0633"/>
    <w:rsid w:val="002A55F8"/>
    <w:rsid w:val="002D145C"/>
    <w:rsid w:val="002D772F"/>
    <w:rsid w:val="002E6559"/>
    <w:rsid w:val="002F5E00"/>
    <w:rsid w:val="00324987"/>
    <w:rsid w:val="00395AB3"/>
    <w:rsid w:val="003A1D35"/>
    <w:rsid w:val="003C081E"/>
    <w:rsid w:val="003E4B85"/>
    <w:rsid w:val="003E5495"/>
    <w:rsid w:val="004003E1"/>
    <w:rsid w:val="00401B48"/>
    <w:rsid w:val="00406868"/>
    <w:rsid w:val="00412282"/>
    <w:rsid w:val="00413BAA"/>
    <w:rsid w:val="00422B36"/>
    <w:rsid w:val="00435378"/>
    <w:rsid w:val="00462458"/>
    <w:rsid w:val="00471BAF"/>
    <w:rsid w:val="00473441"/>
    <w:rsid w:val="004855E2"/>
    <w:rsid w:val="004A5FBF"/>
    <w:rsid w:val="004C0A4E"/>
    <w:rsid w:val="004D20FA"/>
    <w:rsid w:val="004D2D0C"/>
    <w:rsid w:val="004F1368"/>
    <w:rsid w:val="0050733C"/>
    <w:rsid w:val="005129CE"/>
    <w:rsid w:val="00522F79"/>
    <w:rsid w:val="0053118D"/>
    <w:rsid w:val="00547075"/>
    <w:rsid w:val="00555E36"/>
    <w:rsid w:val="00557DD9"/>
    <w:rsid w:val="00565C96"/>
    <w:rsid w:val="0059046B"/>
    <w:rsid w:val="00593766"/>
    <w:rsid w:val="0059719E"/>
    <w:rsid w:val="005C36C0"/>
    <w:rsid w:val="00604132"/>
    <w:rsid w:val="006407C5"/>
    <w:rsid w:val="00664079"/>
    <w:rsid w:val="006856EA"/>
    <w:rsid w:val="006A3652"/>
    <w:rsid w:val="006B751E"/>
    <w:rsid w:val="006D7FAC"/>
    <w:rsid w:val="006E6737"/>
    <w:rsid w:val="00720B44"/>
    <w:rsid w:val="00737458"/>
    <w:rsid w:val="0074151C"/>
    <w:rsid w:val="007574B7"/>
    <w:rsid w:val="007720BC"/>
    <w:rsid w:val="00791B2C"/>
    <w:rsid w:val="007A2F52"/>
    <w:rsid w:val="007B3B8B"/>
    <w:rsid w:val="007C55CE"/>
    <w:rsid w:val="007D6B47"/>
    <w:rsid w:val="007F4684"/>
    <w:rsid w:val="00871BF2"/>
    <w:rsid w:val="008A304F"/>
    <w:rsid w:val="008B7A05"/>
    <w:rsid w:val="008D0336"/>
    <w:rsid w:val="00910D27"/>
    <w:rsid w:val="009A11C5"/>
    <w:rsid w:val="00A11531"/>
    <w:rsid w:val="00A7693E"/>
    <w:rsid w:val="00AB20AE"/>
    <w:rsid w:val="00B16AF6"/>
    <w:rsid w:val="00B22388"/>
    <w:rsid w:val="00B25420"/>
    <w:rsid w:val="00B402C4"/>
    <w:rsid w:val="00B775B3"/>
    <w:rsid w:val="00BC7582"/>
    <w:rsid w:val="00BD5CBC"/>
    <w:rsid w:val="00BF07A9"/>
    <w:rsid w:val="00C01627"/>
    <w:rsid w:val="00C2401A"/>
    <w:rsid w:val="00C36607"/>
    <w:rsid w:val="00C52889"/>
    <w:rsid w:val="00D209DC"/>
    <w:rsid w:val="00D2197D"/>
    <w:rsid w:val="00D240B5"/>
    <w:rsid w:val="00D41181"/>
    <w:rsid w:val="00D451B7"/>
    <w:rsid w:val="00D92BD8"/>
    <w:rsid w:val="00D96D67"/>
    <w:rsid w:val="00D97B3C"/>
    <w:rsid w:val="00DA04C4"/>
    <w:rsid w:val="00DD0CB5"/>
    <w:rsid w:val="00DE08A8"/>
    <w:rsid w:val="00E677DA"/>
    <w:rsid w:val="00EC6E8B"/>
    <w:rsid w:val="00EE02C7"/>
    <w:rsid w:val="00EE21A7"/>
    <w:rsid w:val="00F11600"/>
    <w:rsid w:val="00F21A56"/>
    <w:rsid w:val="00F312EF"/>
    <w:rsid w:val="00F46598"/>
    <w:rsid w:val="00F51FD7"/>
    <w:rsid w:val="00F7446C"/>
    <w:rsid w:val="00F96D4E"/>
    <w:rsid w:val="00FA0BEC"/>
    <w:rsid w:val="00FC26C2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87D251-BBC1-4BB3-8399-79A5A6D1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6C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1BF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3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309"/>
    <w:rPr>
      <w:sz w:val="18"/>
      <w:szCs w:val="18"/>
    </w:rPr>
  </w:style>
  <w:style w:type="paragraph" w:styleId="a5">
    <w:name w:val="List Paragraph"/>
    <w:basedOn w:val="a"/>
    <w:uiPriority w:val="34"/>
    <w:qFormat/>
    <w:rsid w:val="000120DA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1765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871BF2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9179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935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6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8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27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2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4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9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5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6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114</Words>
  <Characters>655</Characters>
  <Application>Microsoft Office Word</Application>
  <DocSecurity>0</DocSecurity>
  <Lines>5</Lines>
  <Paragraphs>1</Paragraphs>
  <ScaleCrop>false</ScaleCrop>
  <Company>Lenovo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windows-002</cp:lastModifiedBy>
  <cp:revision>78</cp:revision>
  <dcterms:created xsi:type="dcterms:W3CDTF">2019-10-23T04:25:00Z</dcterms:created>
  <dcterms:modified xsi:type="dcterms:W3CDTF">2020-08-31T08:32:00Z</dcterms:modified>
</cp:coreProperties>
</file>