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DD" w:rsidRDefault="00795D08" w:rsidP="00795D08">
      <w:pPr>
        <w:jc w:val="center"/>
        <w:rPr>
          <w:rFonts w:asciiTheme="minorEastAsia" w:hAnsiTheme="minorEastAsia"/>
          <w:szCs w:val="21"/>
        </w:rPr>
      </w:pPr>
      <w:r>
        <w:rPr>
          <w:rFonts w:asciiTheme="minorEastAsia" w:hAnsiTheme="minorEastAsia" w:hint="eastAsia"/>
          <w:szCs w:val="21"/>
        </w:rPr>
        <w:t>“研”有</w:t>
      </w:r>
      <w:r>
        <w:rPr>
          <w:rFonts w:asciiTheme="minorEastAsia" w:hAnsiTheme="minorEastAsia"/>
          <w:szCs w:val="21"/>
        </w:rPr>
        <w:t>所</w:t>
      </w:r>
      <w:r>
        <w:rPr>
          <w:rFonts w:asciiTheme="minorEastAsia" w:hAnsiTheme="minorEastAsia" w:hint="eastAsia"/>
          <w:szCs w:val="21"/>
        </w:rPr>
        <w:t>悟</w:t>
      </w:r>
      <w:r>
        <w:rPr>
          <w:rFonts w:asciiTheme="minorEastAsia" w:hAnsiTheme="minorEastAsia"/>
          <w:szCs w:val="21"/>
        </w:rPr>
        <w:t xml:space="preserve">  </w:t>
      </w:r>
      <w:r>
        <w:rPr>
          <w:rFonts w:asciiTheme="minorEastAsia" w:hAnsiTheme="minorEastAsia" w:hint="eastAsia"/>
          <w:szCs w:val="21"/>
        </w:rPr>
        <w:t>“劳”有所乐</w:t>
      </w:r>
    </w:p>
    <w:p w:rsidR="00795D08" w:rsidRDefault="00795D08" w:rsidP="00795D08">
      <w:pPr>
        <w:jc w:val="center"/>
        <w:rPr>
          <w:rFonts w:asciiTheme="minorEastAsia" w:hAnsiTheme="minorEastAsia" w:hint="eastAsia"/>
          <w:szCs w:val="21"/>
        </w:rPr>
      </w:pPr>
      <w:r>
        <w:rPr>
          <w:rFonts w:asciiTheme="minorEastAsia" w:hAnsiTheme="minorEastAsia" w:hint="eastAsia"/>
          <w:szCs w:val="21"/>
        </w:rPr>
        <w:t>——</w:t>
      </w:r>
      <w:r>
        <w:rPr>
          <w:rFonts w:asciiTheme="minorEastAsia" w:hAnsiTheme="minorEastAsia"/>
          <w:szCs w:val="21"/>
        </w:rPr>
        <w:t>记</w:t>
      </w:r>
      <w:r>
        <w:rPr>
          <w:rFonts w:asciiTheme="minorEastAsia" w:hAnsiTheme="minorEastAsia" w:hint="eastAsia"/>
          <w:szCs w:val="21"/>
        </w:rPr>
        <w:t>上海市</w:t>
      </w:r>
      <w:r>
        <w:rPr>
          <w:rFonts w:asciiTheme="minorEastAsia" w:hAnsiTheme="minorEastAsia"/>
          <w:szCs w:val="21"/>
        </w:rPr>
        <w:t>“</w:t>
      </w:r>
      <w:r>
        <w:rPr>
          <w:rFonts w:asciiTheme="minorEastAsia" w:hAnsiTheme="minorEastAsia" w:hint="eastAsia"/>
          <w:szCs w:val="21"/>
        </w:rPr>
        <w:t>德尚</w:t>
      </w:r>
      <w:r>
        <w:rPr>
          <w:rFonts w:asciiTheme="minorEastAsia" w:hAnsiTheme="minorEastAsia"/>
          <w:szCs w:val="21"/>
        </w:rPr>
        <w:t>”</w:t>
      </w:r>
      <w:r>
        <w:rPr>
          <w:rFonts w:asciiTheme="minorEastAsia" w:hAnsiTheme="minorEastAsia" w:hint="eastAsia"/>
          <w:szCs w:val="21"/>
        </w:rPr>
        <w:t>课题</w:t>
      </w:r>
      <w:r w:rsidRPr="002D59DD">
        <w:rPr>
          <w:rFonts w:asciiTheme="minorEastAsia" w:hAnsiTheme="minorEastAsia" w:hint="eastAsia"/>
          <w:szCs w:val="21"/>
        </w:rPr>
        <w:t>《小学劳动教育主题活动的设计与研究》</w:t>
      </w:r>
      <w:r>
        <w:rPr>
          <w:rFonts w:asciiTheme="minorEastAsia" w:hAnsiTheme="minorEastAsia" w:hint="eastAsia"/>
          <w:szCs w:val="21"/>
        </w:rPr>
        <w:t>活动</w:t>
      </w:r>
    </w:p>
    <w:p w:rsidR="00720E92" w:rsidRDefault="002D59DD" w:rsidP="00720E92">
      <w:pPr>
        <w:ind w:firstLineChars="200" w:firstLine="420"/>
        <w:rPr>
          <w:rFonts w:asciiTheme="minorEastAsia" w:hAnsiTheme="minorEastAsia"/>
          <w:szCs w:val="21"/>
        </w:rPr>
      </w:pPr>
      <w:r w:rsidRPr="002D59DD">
        <w:rPr>
          <w:rFonts w:asciiTheme="minorEastAsia" w:hAnsiTheme="minorEastAsia" w:hint="eastAsia"/>
          <w:szCs w:val="21"/>
        </w:rPr>
        <w:t>“春种一粒粟，秋收万颗子”，古人将生活经验及智慧凝结成千古名言告诉我们后人：劳动才有收获，劳动最光荣。2018年9月10日，习总书记在全国教育大会上强调了劳动教育的重要性，</w:t>
      </w:r>
      <w:r>
        <w:rPr>
          <w:rFonts w:asciiTheme="minorEastAsia" w:hAnsiTheme="minorEastAsia" w:hint="eastAsia"/>
          <w:szCs w:val="21"/>
        </w:rPr>
        <w:t>2019年</w:t>
      </w:r>
      <w:r w:rsidRPr="002D59DD">
        <w:rPr>
          <w:rFonts w:asciiTheme="minorEastAsia" w:hAnsiTheme="minorEastAsia" w:hint="eastAsia"/>
          <w:szCs w:val="21"/>
        </w:rPr>
        <w:t>上海</w:t>
      </w:r>
      <w:r>
        <w:rPr>
          <w:rFonts w:asciiTheme="minorEastAsia" w:hAnsiTheme="minorEastAsia" w:hint="eastAsia"/>
          <w:szCs w:val="21"/>
        </w:rPr>
        <w:t>市</w:t>
      </w:r>
      <w:r w:rsidRPr="002D59DD">
        <w:rPr>
          <w:rFonts w:asciiTheme="minorEastAsia" w:hAnsiTheme="minorEastAsia" w:hint="eastAsia"/>
          <w:szCs w:val="21"/>
        </w:rPr>
        <w:t>学校德育“德尚”项目</w:t>
      </w:r>
      <w:r w:rsidR="00795D08">
        <w:rPr>
          <w:rFonts w:asciiTheme="minorEastAsia" w:hAnsiTheme="minorEastAsia" w:hint="eastAsia"/>
          <w:szCs w:val="21"/>
        </w:rPr>
        <w:t>《小学劳动教育主题活动的设计与研究》作为市级德育课题</w:t>
      </w:r>
      <w:r w:rsidRPr="002D59DD">
        <w:rPr>
          <w:rFonts w:asciiTheme="minorEastAsia" w:hAnsiTheme="minorEastAsia" w:hint="eastAsia"/>
          <w:szCs w:val="21"/>
        </w:rPr>
        <w:t>应运而生。</w:t>
      </w:r>
      <w:r w:rsidR="00720E92">
        <w:rPr>
          <w:rFonts w:asciiTheme="minorEastAsia" w:hAnsiTheme="minorEastAsia" w:hint="eastAsia"/>
          <w:szCs w:val="21"/>
        </w:rPr>
        <w:t>恰逢</w:t>
      </w:r>
      <w:r>
        <w:rPr>
          <w:rFonts w:asciiTheme="minorEastAsia" w:hAnsiTheme="minorEastAsia" w:hint="eastAsia"/>
          <w:szCs w:val="21"/>
        </w:rPr>
        <w:t>2020年3月20日</w:t>
      </w:r>
      <w:r>
        <w:rPr>
          <w:rFonts w:asciiTheme="minorEastAsia" w:hAnsiTheme="minorEastAsia"/>
          <w:szCs w:val="21"/>
        </w:rPr>
        <w:t>《</w:t>
      </w:r>
      <w:r>
        <w:rPr>
          <w:rFonts w:asciiTheme="minorEastAsia" w:hAnsiTheme="minorEastAsia" w:hint="eastAsia"/>
          <w:szCs w:val="21"/>
        </w:rPr>
        <w:t>中共中央 国务院关于</w:t>
      </w:r>
      <w:r>
        <w:rPr>
          <w:rFonts w:asciiTheme="minorEastAsia" w:hAnsiTheme="minorEastAsia"/>
          <w:szCs w:val="21"/>
        </w:rPr>
        <w:t>全面加强新时代中小学劳动教育的意见》</w:t>
      </w:r>
      <w:r>
        <w:rPr>
          <w:rFonts w:asciiTheme="minorEastAsia" w:hAnsiTheme="minorEastAsia" w:hint="eastAsia"/>
          <w:szCs w:val="21"/>
        </w:rPr>
        <w:t>的印发</w:t>
      </w:r>
      <w:r>
        <w:rPr>
          <w:rFonts w:asciiTheme="minorEastAsia" w:hAnsiTheme="minorEastAsia"/>
          <w:szCs w:val="21"/>
        </w:rPr>
        <w:t>，</w:t>
      </w:r>
      <w:r w:rsidRPr="002D59DD">
        <w:rPr>
          <w:rFonts w:asciiTheme="minorEastAsia" w:hAnsiTheme="minorEastAsia" w:hint="eastAsia"/>
          <w:szCs w:val="21"/>
        </w:rPr>
        <w:t>项目</w:t>
      </w:r>
      <w:r w:rsidR="00720E92">
        <w:rPr>
          <w:rFonts w:asciiTheme="minorEastAsia" w:hAnsiTheme="minorEastAsia" w:hint="eastAsia"/>
          <w:szCs w:val="21"/>
        </w:rPr>
        <w:t>研究活动已经进入主题活动设计与实施阶段</w:t>
      </w:r>
      <w:r w:rsidRPr="002D59DD">
        <w:rPr>
          <w:rFonts w:asciiTheme="minorEastAsia" w:hAnsiTheme="minorEastAsia" w:hint="eastAsia"/>
          <w:szCs w:val="21"/>
        </w:rPr>
        <w:t>。</w:t>
      </w:r>
    </w:p>
    <w:p w:rsidR="00720E92" w:rsidRDefault="007674B8" w:rsidP="00720E92">
      <w:pPr>
        <w:ind w:firstLineChars="200" w:firstLine="420"/>
        <w:rPr>
          <w:rFonts w:asciiTheme="minorEastAsia" w:hAnsiTheme="minorEastAsia"/>
          <w:szCs w:val="21"/>
        </w:rPr>
      </w:pPr>
      <w:r>
        <w:rPr>
          <w:rFonts w:asciiTheme="minorEastAsia" w:hAnsiTheme="minorEastAsia" w:hint="eastAsia"/>
          <w:szCs w:val="21"/>
        </w:rPr>
        <w:t>图1</w:t>
      </w:r>
    </w:p>
    <w:p w:rsidR="00720E92" w:rsidRDefault="00720E92" w:rsidP="00720E92">
      <w:pPr>
        <w:ind w:firstLineChars="200" w:firstLine="420"/>
        <w:rPr>
          <w:rFonts w:asciiTheme="minorEastAsia" w:hAnsiTheme="minorEastAsia"/>
          <w:szCs w:val="21"/>
        </w:rPr>
      </w:pPr>
      <w:r>
        <w:rPr>
          <w:rFonts w:asciiTheme="minorEastAsia" w:hAnsiTheme="minorEastAsia" w:hint="eastAsia"/>
          <w:szCs w:val="21"/>
        </w:rPr>
        <w:t>还记得</w:t>
      </w:r>
      <w:r w:rsidR="002D59DD" w:rsidRPr="002D59DD">
        <w:rPr>
          <w:rFonts w:asciiTheme="minorEastAsia" w:hAnsiTheme="minorEastAsia" w:hint="eastAsia"/>
          <w:szCs w:val="21"/>
        </w:rPr>
        <w:t>一个</w:t>
      </w:r>
      <w:r>
        <w:rPr>
          <w:rFonts w:asciiTheme="minorEastAsia" w:hAnsiTheme="minorEastAsia" w:hint="eastAsia"/>
          <w:szCs w:val="21"/>
        </w:rPr>
        <w:t>多</w:t>
      </w:r>
      <w:r w:rsidR="002D59DD" w:rsidRPr="002D59DD">
        <w:rPr>
          <w:rFonts w:asciiTheme="minorEastAsia" w:hAnsiTheme="minorEastAsia" w:hint="eastAsia"/>
          <w:szCs w:val="21"/>
        </w:rPr>
        <w:t>月前的3月30日，课题组成员曾进行了一次线下</w:t>
      </w:r>
      <w:r>
        <w:rPr>
          <w:rFonts w:asciiTheme="minorEastAsia" w:hAnsiTheme="minorEastAsia" w:hint="eastAsia"/>
          <w:szCs w:val="21"/>
        </w:rPr>
        <w:t>学习</w:t>
      </w:r>
      <w:r w:rsidR="002D59DD" w:rsidRPr="002D59DD">
        <w:rPr>
          <w:rFonts w:asciiTheme="minorEastAsia" w:hAnsiTheme="minorEastAsia" w:hint="eastAsia"/>
          <w:szCs w:val="21"/>
        </w:rPr>
        <w:t>，课题主持人普陀区教育学院德育室副主任朱卿老师邀请了联建小学的黄震坚副校长共同参与。会议上，朱老师向课题组成员介绍了项目的</w:t>
      </w:r>
      <w:r>
        <w:rPr>
          <w:rFonts w:asciiTheme="minorEastAsia" w:hAnsiTheme="minorEastAsia" w:hint="eastAsia"/>
          <w:szCs w:val="21"/>
        </w:rPr>
        <w:t>主题</w:t>
      </w:r>
      <w:r w:rsidR="002D59DD" w:rsidRPr="002D59DD">
        <w:rPr>
          <w:rFonts w:asciiTheme="minorEastAsia" w:hAnsiTheme="minorEastAsia" w:hint="eastAsia"/>
          <w:szCs w:val="21"/>
        </w:rPr>
        <w:t>框架、</w:t>
      </w:r>
      <w:r>
        <w:rPr>
          <w:rFonts w:asciiTheme="minorEastAsia" w:hAnsiTheme="minorEastAsia" w:hint="eastAsia"/>
          <w:szCs w:val="21"/>
        </w:rPr>
        <w:t>研究</w:t>
      </w:r>
      <w:r w:rsidR="002D59DD" w:rsidRPr="002D59DD">
        <w:rPr>
          <w:rFonts w:asciiTheme="minorEastAsia" w:hAnsiTheme="minorEastAsia" w:hint="eastAsia"/>
          <w:szCs w:val="21"/>
        </w:rPr>
        <w:t>内容、</w:t>
      </w:r>
      <w:r>
        <w:rPr>
          <w:rFonts w:asciiTheme="minorEastAsia" w:hAnsiTheme="minorEastAsia" w:hint="eastAsia"/>
          <w:szCs w:val="21"/>
        </w:rPr>
        <w:t>实施步骤</w:t>
      </w:r>
      <w:r w:rsidR="002D59DD" w:rsidRPr="002D59DD">
        <w:rPr>
          <w:rFonts w:asciiTheme="minorEastAsia" w:hAnsiTheme="minorEastAsia" w:hint="eastAsia"/>
          <w:szCs w:val="21"/>
        </w:rPr>
        <w:t>、预期成果等，特邀嘉宾黄校长则对《关于全面加强新时代大中小学劳动教育的意见》做了详细的解读，大家听后非常振奋，现场就群策群力，一起商讨了疫情下“关于</w:t>
      </w:r>
      <w:proofErr w:type="gramStart"/>
      <w:r w:rsidR="002D59DD" w:rsidRPr="002D59DD">
        <w:rPr>
          <w:rFonts w:asciiTheme="minorEastAsia" w:hAnsiTheme="minorEastAsia" w:hint="eastAsia"/>
          <w:szCs w:val="21"/>
        </w:rPr>
        <w:t>不</w:t>
      </w:r>
      <w:proofErr w:type="gramEnd"/>
      <w:r w:rsidR="002D59DD" w:rsidRPr="002D59DD">
        <w:rPr>
          <w:rFonts w:asciiTheme="minorEastAsia" w:hAnsiTheme="minorEastAsia" w:hint="eastAsia"/>
          <w:szCs w:val="21"/>
        </w:rPr>
        <w:t>同年段劳动技能掌握情况”的云问卷。随后，大家根据云问卷调查的反馈进入了课题研究的下一环节——设计各年</w:t>
      </w:r>
      <w:proofErr w:type="gramStart"/>
      <w:r w:rsidR="002D59DD" w:rsidRPr="002D59DD">
        <w:rPr>
          <w:rFonts w:asciiTheme="minorEastAsia" w:hAnsiTheme="minorEastAsia" w:hint="eastAsia"/>
          <w:szCs w:val="21"/>
        </w:rPr>
        <w:t>段劳动</w:t>
      </w:r>
      <w:proofErr w:type="gramEnd"/>
      <w:r w:rsidR="002D59DD" w:rsidRPr="002D59DD">
        <w:rPr>
          <w:rFonts w:asciiTheme="minorEastAsia" w:hAnsiTheme="minorEastAsia" w:hint="eastAsia"/>
          <w:szCs w:val="21"/>
        </w:rPr>
        <w:t>教育主题活动的框架</w:t>
      </w:r>
      <w:r>
        <w:rPr>
          <w:rFonts w:asciiTheme="minorEastAsia" w:hAnsiTheme="minorEastAsia" w:hint="eastAsia"/>
          <w:szCs w:val="21"/>
        </w:rPr>
        <w:t>。</w:t>
      </w:r>
    </w:p>
    <w:p w:rsidR="00720E92" w:rsidRDefault="007674B8" w:rsidP="007674B8">
      <w:pPr>
        <w:ind w:firstLineChars="200" w:firstLine="420"/>
        <w:rPr>
          <w:rFonts w:asciiTheme="minorEastAsia" w:hAnsiTheme="minorEastAsia" w:hint="eastAsia"/>
          <w:szCs w:val="21"/>
        </w:rPr>
      </w:pPr>
      <w:r>
        <w:rPr>
          <w:rFonts w:asciiTheme="minorEastAsia" w:hAnsiTheme="minorEastAsia" w:hint="eastAsia"/>
          <w:szCs w:val="21"/>
        </w:rPr>
        <w:t>图</w:t>
      </w:r>
      <w:r>
        <w:rPr>
          <w:rFonts w:asciiTheme="minorEastAsia" w:hAnsiTheme="minorEastAsia" w:hint="eastAsia"/>
          <w:szCs w:val="21"/>
        </w:rPr>
        <w:t>2</w:t>
      </w:r>
      <w:r>
        <w:rPr>
          <w:rFonts w:asciiTheme="minorEastAsia" w:hAnsiTheme="minorEastAsia"/>
          <w:szCs w:val="21"/>
        </w:rPr>
        <w:t>-3</w:t>
      </w:r>
    </w:p>
    <w:p w:rsidR="00720E92" w:rsidRDefault="002D59DD" w:rsidP="00720E92">
      <w:pPr>
        <w:ind w:firstLineChars="200" w:firstLine="420"/>
        <w:rPr>
          <w:rFonts w:asciiTheme="minorEastAsia" w:hAnsiTheme="minorEastAsia"/>
          <w:szCs w:val="21"/>
        </w:rPr>
      </w:pPr>
      <w:r w:rsidRPr="002D59DD">
        <w:rPr>
          <w:rFonts w:asciiTheme="minorEastAsia" w:hAnsiTheme="minorEastAsia" w:hint="eastAsia"/>
          <w:szCs w:val="21"/>
        </w:rPr>
        <w:t>恰逢五一劳动节之际，朱老师再次牵头课题组成员齐聚上海市</w:t>
      </w:r>
      <w:proofErr w:type="gramStart"/>
      <w:r w:rsidRPr="002D59DD">
        <w:rPr>
          <w:rFonts w:asciiTheme="minorEastAsia" w:hAnsiTheme="minorEastAsia" w:hint="eastAsia"/>
          <w:szCs w:val="21"/>
        </w:rPr>
        <w:t>普陀区曹杨实验</w:t>
      </w:r>
      <w:proofErr w:type="gramEnd"/>
      <w:r w:rsidRPr="002D59DD">
        <w:rPr>
          <w:rFonts w:asciiTheme="minorEastAsia" w:hAnsiTheme="minorEastAsia" w:hint="eastAsia"/>
          <w:szCs w:val="21"/>
        </w:rPr>
        <w:t>小学进行了第二次线下</w:t>
      </w:r>
      <w:r w:rsidR="00720E92">
        <w:rPr>
          <w:rFonts w:asciiTheme="minorEastAsia" w:hAnsiTheme="minorEastAsia" w:hint="eastAsia"/>
          <w:szCs w:val="21"/>
        </w:rPr>
        <w:t>研讨</w:t>
      </w:r>
      <w:r w:rsidRPr="002D59DD">
        <w:rPr>
          <w:rFonts w:asciiTheme="minorEastAsia" w:hAnsiTheme="minorEastAsia" w:hint="eastAsia"/>
          <w:szCs w:val="21"/>
        </w:rPr>
        <w:t>，就</w:t>
      </w:r>
      <w:r w:rsidR="00720E92">
        <w:rPr>
          <w:rFonts w:asciiTheme="minorEastAsia" w:hAnsiTheme="minorEastAsia" w:hint="eastAsia"/>
          <w:szCs w:val="21"/>
        </w:rPr>
        <w:t>各年段</w:t>
      </w:r>
      <w:r w:rsidRPr="002D59DD">
        <w:rPr>
          <w:rFonts w:asciiTheme="minorEastAsia" w:hAnsiTheme="minorEastAsia" w:hint="eastAsia"/>
          <w:szCs w:val="21"/>
        </w:rPr>
        <w:t>“劳动教育主题活动框架</w:t>
      </w:r>
      <w:r w:rsidR="00720E92">
        <w:rPr>
          <w:rFonts w:asciiTheme="minorEastAsia" w:hAnsiTheme="minorEastAsia" w:hint="eastAsia"/>
          <w:szCs w:val="21"/>
        </w:rPr>
        <w:t>主题</w:t>
      </w:r>
      <w:r w:rsidRPr="002D59DD">
        <w:rPr>
          <w:rFonts w:asciiTheme="minorEastAsia" w:hAnsiTheme="minorEastAsia" w:hint="eastAsia"/>
          <w:szCs w:val="21"/>
        </w:rPr>
        <w:t>”的设计与修改现身说法，为课题组成员们上了一堂</w:t>
      </w:r>
      <w:r w:rsidR="00720E92" w:rsidRPr="002D59DD">
        <w:rPr>
          <w:rFonts w:asciiTheme="minorEastAsia" w:hAnsiTheme="minorEastAsia" w:hint="eastAsia"/>
          <w:szCs w:val="21"/>
        </w:rPr>
        <w:t>别具意义</w:t>
      </w:r>
      <w:r w:rsidRPr="002D59DD">
        <w:rPr>
          <w:rFonts w:asciiTheme="minorEastAsia" w:hAnsiTheme="minorEastAsia" w:hint="eastAsia"/>
          <w:szCs w:val="21"/>
        </w:rPr>
        <w:t>劳动</w:t>
      </w:r>
      <w:r w:rsidR="00720E92">
        <w:rPr>
          <w:rFonts w:asciiTheme="minorEastAsia" w:hAnsiTheme="minorEastAsia" w:hint="eastAsia"/>
          <w:szCs w:val="21"/>
        </w:rPr>
        <w:t>教育</w:t>
      </w:r>
      <w:r w:rsidRPr="002D59DD">
        <w:rPr>
          <w:rFonts w:asciiTheme="minorEastAsia" w:hAnsiTheme="minorEastAsia" w:hint="eastAsia"/>
          <w:szCs w:val="21"/>
        </w:rPr>
        <w:t>课。第二次课题组的研究学习共分为三个议程：各年级框架主题的</w:t>
      </w:r>
      <w:r w:rsidR="00720E92">
        <w:rPr>
          <w:rFonts w:asciiTheme="minorEastAsia" w:hAnsiTheme="minorEastAsia" w:hint="eastAsia"/>
          <w:szCs w:val="21"/>
        </w:rPr>
        <w:t>确</w:t>
      </w:r>
      <w:r w:rsidRPr="002D59DD">
        <w:rPr>
          <w:rFonts w:asciiTheme="minorEastAsia" w:hAnsiTheme="minorEastAsia" w:hint="eastAsia"/>
          <w:szCs w:val="21"/>
        </w:rPr>
        <w:t>定、各劳动主题下的</w:t>
      </w:r>
      <w:r w:rsidR="00720E92" w:rsidRPr="002D59DD">
        <w:rPr>
          <w:rFonts w:asciiTheme="minorEastAsia" w:hAnsiTheme="minorEastAsia" w:hint="eastAsia"/>
          <w:szCs w:val="21"/>
        </w:rPr>
        <w:t>目标设定</w:t>
      </w:r>
      <w:r w:rsidR="00720E92">
        <w:rPr>
          <w:rFonts w:asciiTheme="minorEastAsia" w:hAnsiTheme="minorEastAsia" w:hint="eastAsia"/>
          <w:szCs w:val="21"/>
        </w:rPr>
        <w:t>、</w:t>
      </w:r>
      <w:r w:rsidRPr="002D59DD">
        <w:rPr>
          <w:rFonts w:asciiTheme="minorEastAsia" w:hAnsiTheme="minorEastAsia" w:hint="eastAsia"/>
          <w:szCs w:val="21"/>
        </w:rPr>
        <w:t>内容选择及评价方式的</w:t>
      </w:r>
      <w:r w:rsidR="00720E92">
        <w:rPr>
          <w:rFonts w:asciiTheme="minorEastAsia" w:hAnsiTheme="minorEastAsia" w:hint="eastAsia"/>
          <w:szCs w:val="21"/>
        </w:rPr>
        <w:t>确立</w:t>
      </w:r>
      <w:r w:rsidRPr="002D59DD">
        <w:rPr>
          <w:rFonts w:asciiTheme="minorEastAsia" w:hAnsiTheme="minorEastAsia" w:hint="eastAsia"/>
          <w:szCs w:val="21"/>
        </w:rPr>
        <w:t>。研讨过程中，朱老师强调每个年段都有自己的特点</w:t>
      </w:r>
      <w:r w:rsidR="00720E92">
        <w:rPr>
          <w:rFonts w:asciiTheme="minorEastAsia" w:hAnsiTheme="minorEastAsia" w:hint="eastAsia"/>
          <w:szCs w:val="21"/>
        </w:rPr>
        <w:t>和重点</w:t>
      </w:r>
      <w:r w:rsidRPr="002D59DD">
        <w:rPr>
          <w:rFonts w:asciiTheme="minorEastAsia" w:hAnsiTheme="minorEastAsia" w:hint="eastAsia"/>
          <w:szCs w:val="21"/>
        </w:rPr>
        <w:t>，</w:t>
      </w:r>
      <w:r w:rsidR="00720E92">
        <w:rPr>
          <w:rFonts w:asciiTheme="minorEastAsia" w:hAnsiTheme="minorEastAsia" w:hint="eastAsia"/>
          <w:szCs w:val="21"/>
        </w:rPr>
        <w:t>日常生活劳动、</w:t>
      </w:r>
      <w:r w:rsidRPr="002D59DD">
        <w:rPr>
          <w:rFonts w:asciiTheme="minorEastAsia" w:hAnsiTheme="minorEastAsia" w:hint="eastAsia"/>
          <w:szCs w:val="21"/>
        </w:rPr>
        <w:t>服务劳动</w:t>
      </w:r>
      <w:r w:rsidR="00720E92">
        <w:rPr>
          <w:rFonts w:asciiTheme="minorEastAsia" w:hAnsiTheme="minorEastAsia" w:hint="eastAsia"/>
          <w:szCs w:val="21"/>
        </w:rPr>
        <w:t>和</w:t>
      </w:r>
      <w:r w:rsidR="00720E92">
        <w:rPr>
          <w:rFonts w:asciiTheme="minorEastAsia" w:hAnsiTheme="minorEastAsia"/>
          <w:szCs w:val="21"/>
        </w:rPr>
        <w:t>生产劳动</w:t>
      </w:r>
      <w:r w:rsidRPr="002D59DD">
        <w:rPr>
          <w:rFonts w:asciiTheme="minorEastAsia" w:hAnsiTheme="minorEastAsia" w:hint="eastAsia"/>
          <w:szCs w:val="21"/>
        </w:rPr>
        <w:t>的占比在</w:t>
      </w:r>
      <w:proofErr w:type="gramStart"/>
      <w:r w:rsidRPr="002D59DD">
        <w:rPr>
          <w:rFonts w:asciiTheme="minorEastAsia" w:hAnsiTheme="minorEastAsia" w:hint="eastAsia"/>
          <w:szCs w:val="21"/>
        </w:rPr>
        <w:t>不</w:t>
      </w:r>
      <w:proofErr w:type="gramEnd"/>
      <w:r w:rsidRPr="002D59DD">
        <w:rPr>
          <w:rFonts w:asciiTheme="minorEastAsia" w:hAnsiTheme="minorEastAsia" w:hint="eastAsia"/>
          <w:szCs w:val="21"/>
        </w:rPr>
        <w:t>同年段中的设计应该各有侧重。但不论是哪个年段，设计时都应注意要由易到难，形成坡度</w:t>
      </w:r>
      <w:r w:rsidR="00720E92">
        <w:rPr>
          <w:rFonts w:asciiTheme="minorEastAsia" w:hAnsiTheme="minorEastAsia" w:hint="eastAsia"/>
          <w:szCs w:val="21"/>
        </w:rPr>
        <w:t>和层次</w:t>
      </w:r>
      <w:r w:rsidRPr="002D59DD">
        <w:rPr>
          <w:rFonts w:asciiTheme="minorEastAsia" w:hAnsiTheme="minorEastAsia" w:hint="eastAsia"/>
          <w:szCs w:val="21"/>
        </w:rPr>
        <w:t>。</w:t>
      </w:r>
    </w:p>
    <w:p w:rsidR="00720E92" w:rsidRDefault="007674B8" w:rsidP="007674B8">
      <w:pPr>
        <w:ind w:firstLineChars="200" w:firstLine="420"/>
        <w:rPr>
          <w:rFonts w:asciiTheme="minorEastAsia" w:hAnsiTheme="minorEastAsia" w:hint="eastAsia"/>
          <w:szCs w:val="21"/>
        </w:rPr>
      </w:pPr>
      <w:r>
        <w:rPr>
          <w:rFonts w:asciiTheme="minorEastAsia" w:hAnsiTheme="minorEastAsia" w:hint="eastAsia"/>
          <w:szCs w:val="21"/>
        </w:rPr>
        <w:t>图</w:t>
      </w:r>
      <w:r>
        <w:rPr>
          <w:rFonts w:asciiTheme="minorEastAsia" w:hAnsiTheme="minorEastAsia" w:hint="eastAsia"/>
          <w:szCs w:val="21"/>
        </w:rPr>
        <w:t>4</w:t>
      </w:r>
      <w:r>
        <w:rPr>
          <w:rFonts w:asciiTheme="minorEastAsia" w:hAnsiTheme="minorEastAsia"/>
          <w:szCs w:val="21"/>
        </w:rPr>
        <w:t>-7</w:t>
      </w:r>
    </w:p>
    <w:p w:rsidR="002D59DD" w:rsidRPr="002D59DD" w:rsidRDefault="00720E92" w:rsidP="00720E92">
      <w:pPr>
        <w:ind w:firstLineChars="200" w:firstLine="420"/>
        <w:rPr>
          <w:rFonts w:asciiTheme="minorEastAsia" w:hAnsiTheme="minorEastAsia" w:hint="eastAsia"/>
          <w:szCs w:val="21"/>
        </w:rPr>
      </w:pPr>
      <w:r w:rsidRPr="002D59DD">
        <w:rPr>
          <w:rFonts w:asciiTheme="minorEastAsia" w:hAnsiTheme="minorEastAsia" w:hint="eastAsia"/>
          <w:szCs w:val="21"/>
        </w:rPr>
        <w:t>课题组成员们纷纷表示</w:t>
      </w:r>
      <w:r>
        <w:rPr>
          <w:rFonts w:asciiTheme="minorEastAsia" w:hAnsiTheme="minorEastAsia" w:hint="eastAsia"/>
          <w:szCs w:val="21"/>
        </w:rPr>
        <w:t>，今年的</w:t>
      </w:r>
      <w:r w:rsidR="002D59DD" w:rsidRPr="002D59DD">
        <w:rPr>
          <w:rFonts w:asciiTheme="minorEastAsia" w:hAnsiTheme="minorEastAsia" w:hint="eastAsia"/>
          <w:szCs w:val="21"/>
        </w:rPr>
        <w:t>劳动节</w:t>
      </w:r>
      <w:r>
        <w:rPr>
          <w:rFonts w:asciiTheme="minorEastAsia" w:hAnsiTheme="minorEastAsia" w:hint="eastAsia"/>
          <w:szCs w:val="21"/>
        </w:rPr>
        <w:t>过得不一般</w:t>
      </w:r>
      <w:r>
        <w:rPr>
          <w:rFonts w:asciiTheme="minorEastAsia" w:hAnsiTheme="minorEastAsia"/>
          <w:szCs w:val="21"/>
        </w:rPr>
        <w:t>，</w:t>
      </w:r>
      <w:r>
        <w:rPr>
          <w:rFonts w:asciiTheme="minorEastAsia" w:hAnsiTheme="minorEastAsia" w:hint="eastAsia"/>
          <w:szCs w:val="21"/>
        </w:rPr>
        <w:t>在这</w:t>
      </w:r>
      <w:r w:rsidR="002D59DD" w:rsidRPr="002D59DD">
        <w:rPr>
          <w:rFonts w:asciiTheme="minorEastAsia" w:hAnsiTheme="minorEastAsia" w:hint="eastAsia"/>
          <w:szCs w:val="21"/>
        </w:rPr>
        <w:t>的特殊节日中亲耳聆听、亲身参与一场别具意义的劳动教育主题</w:t>
      </w:r>
      <w:r>
        <w:rPr>
          <w:rFonts w:asciiTheme="minorEastAsia" w:hAnsiTheme="minorEastAsia" w:hint="eastAsia"/>
          <w:szCs w:val="21"/>
        </w:rPr>
        <w:t>活动项目研究</w:t>
      </w:r>
      <w:r w:rsidR="002D59DD" w:rsidRPr="002D59DD">
        <w:rPr>
          <w:rFonts w:asciiTheme="minorEastAsia" w:hAnsiTheme="minorEastAsia" w:hint="eastAsia"/>
          <w:szCs w:val="21"/>
        </w:rPr>
        <w:t>是</w:t>
      </w:r>
      <w:r>
        <w:rPr>
          <w:rFonts w:asciiTheme="minorEastAsia" w:hAnsiTheme="minorEastAsia" w:hint="eastAsia"/>
          <w:szCs w:val="21"/>
        </w:rPr>
        <w:t>每一位与会</w:t>
      </w:r>
      <w:r w:rsidR="002D59DD" w:rsidRPr="002D59DD">
        <w:rPr>
          <w:rFonts w:asciiTheme="minorEastAsia" w:hAnsiTheme="minorEastAsia" w:hint="eastAsia"/>
          <w:szCs w:val="21"/>
        </w:rPr>
        <w:t>教师的荣幸，</w:t>
      </w:r>
      <w:r>
        <w:rPr>
          <w:rFonts w:asciiTheme="minorEastAsia" w:hAnsiTheme="minorEastAsia" w:hint="eastAsia"/>
          <w:szCs w:val="21"/>
        </w:rPr>
        <w:t>受益匪浅。相信</w:t>
      </w:r>
      <w:r w:rsidRPr="002D59DD">
        <w:rPr>
          <w:rFonts w:asciiTheme="minorEastAsia" w:hAnsiTheme="minorEastAsia" w:hint="eastAsia"/>
          <w:szCs w:val="21"/>
        </w:rPr>
        <w:t>《小学劳动教育主题活动的设计与研究》</w:t>
      </w:r>
      <w:r w:rsidR="002D59DD" w:rsidRPr="002D59DD">
        <w:rPr>
          <w:rFonts w:asciiTheme="minorEastAsia" w:hAnsiTheme="minorEastAsia" w:hint="eastAsia"/>
          <w:szCs w:val="21"/>
        </w:rPr>
        <w:t>“德尚”课题组会在探索研究中越走越好，结出丰硕</w:t>
      </w:r>
      <w:r>
        <w:rPr>
          <w:rFonts w:asciiTheme="minorEastAsia" w:hAnsiTheme="minorEastAsia" w:hint="eastAsia"/>
          <w:szCs w:val="21"/>
        </w:rPr>
        <w:t>的</w:t>
      </w:r>
      <w:r w:rsidR="002D59DD" w:rsidRPr="002D59DD">
        <w:rPr>
          <w:rFonts w:asciiTheme="minorEastAsia" w:hAnsiTheme="minorEastAsia" w:hint="eastAsia"/>
          <w:szCs w:val="21"/>
        </w:rPr>
        <w:t>成果。</w:t>
      </w:r>
    </w:p>
    <w:p w:rsidR="0063613D" w:rsidRPr="002D59DD" w:rsidRDefault="007674B8" w:rsidP="007674B8">
      <w:pPr>
        <w:ind w:firstLineChars="200" w:firstLine="420"/>
        <w:rPr>
          <w:rFonts w:asciiTheme="minorEastAsia" w:hAnsiTheme="minorEastAsia" w:hint="eastAsia"/>
          <w:szCs w:val="21"/>
        </w:rPr>
      </w:pPr>
      <w:r>
        <w:rPr>
          <w:rFonts w:asciiTheme="minorEastAsia" w:hAnsiTheme="minorEastAsia" w:hint="eastAsia"/>
          <w:szCs w:val="21"/>
        </w:rPr>
        <w:t>图</w:t>
      </w:r>
      <w:r>
        <w:rPr>
          <w:rFonts w:asciiTheme="minorEastAsia" w:hAnsiTheme="minorEastAsia" w:hint="eastAsia"/>
          <w:szCs w:val="21"/>
        </w:rPr>
        <w:t>8</w:t>
      </w:r>
      <w:bookmarkStart w:id="0" w:name="_GoBack"/>
      <w:bookmarkEnd w:id="0"/>
    </w:p>
    <w:sectPr w:rsidR="0063613D" w:rsidRPr="002D59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DD"/>
    <w:rsid w:val="001C31B9"/>
    <w:rsid w:val="002D59DD"/>
    <w:rsid w:val="0063613D"/>
    <w:rsid w:val="00720E92"/>
    <w:rsid w:val="007674B8"/>
    <w:rsid w:val="0079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8DCE8-0A4C-4579-AC4D-A123FBD5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9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5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windows-002</dc:creator>
  <cp:keywords/>
  <dc:description/>
  <cp:lastModifiedBy>windows-002</cp:lastModifiedBy>
  <cp:revision>3</cp:revision>
  <dcterms:created xsi:type="dcterms:W3CDTF">2020-05-11T02:43:00Z</dcterms:created>
  <dcterms:modified xsi:type="dcterms:W3CDTF">2020-05-11T03:15:00Z</dcterms:modified>
</cp:coreProperties>
</file>