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4C" w:rsidRPr="00C579B7" w:rsidRDefault="004E0CBD" w:rsidP="00C579B7">
      <w:pPr>
        <w:ind w:leftChars="50" w:left="105"/>
        <w:jc w:val="center"/>
        <w:rPr>
          <w:rFonts w:ascii="仿宋" w:eastAsia="仿宋" w:hAnsi="仿宋"/>
          <w:sz w:val="28"/>
        </w:rPr>
      </w:pPr>
      <w:r w:rsidRPr="00C579B7">
        <w:rPr>
          <w:rFonts w:ascii="黑体" w:eastAsia="黑体" w:hAnsi="黑体" w:hint="eastAsia"/>
          <w:sz w:val="28"/>
        </w:rPr>
        <w:t>聚焦</w:t>
      </w:r>
      <w:r w:rsidR="00EC2E0F" w:rsidRPr="00C579B7">
        <w:rPr>
          <w:rFonts w:ascii="黑体" w:eastAsia="黑体" w:hAnsi="黑体" w:hint="eastAsia"/>
          <w:sz w:val="28"/>
        </w:rPr>
        <w:t>德育课程研究</w:t>
      </w:r>
      <w:r w:rsidR="00C579B7" w:rsidRPr="00C579B7">
        <w:rPr>
          <w:rFonts w:ascii="黑体" w:eastAsia="黑体" w:hAnsi="黑体" w:hint="eastAsia"/>
          <w:sz w:val="28"/>
        </w:rPr>
        <w:t xml:space="preserve"> </w:t>
      </w:r>
      <w:r w:rsidR="00CA14AA">
        <w:rPr>
          <w:rFonts w:ascii="黑体" w:eastAsia="黑体" w:hAnsi="黑体" w:hint="eastAsia"/>
          <w:sz w:val="28"/>
        </w:rPr>
        <w:t>促进</w:t>
      </w:r>
      <w:r w:rsidR="00C579B7" w:rsidRPr="00C579B7">
        <w:rPr>
          <w:rFonts w:ascii="黑体" w:eastAsia="黑体" w:hAnsi="黑体"/>
          <w:sz w:val="28"/>
        </w:rPr>
        <w:t>学生德性成长</w:t>
      </w:r>
      <w:r w:rsidR="00A6354C" w:rsidRPr="00C579B7">
        <w:rPr>
          <w:rFonts w:ascii="仿宋" w:eastAsia="仿宋" w:hAnsi="仿宋"/>
          <w:sz w:val="28"/>
        </w:rPr>
        <w:br/>
      </w:r>
      <w:r w:rsidR="00A76890">
        <w:rPr>
          <w:rFonts w:ascii="仿宋" w:eastAsia="仿宋" w:hAnsi="仿宋" w:hint="eastAsia"/>
          <w:sz w:val="28"/>
        </w:rPr>
        <w:t xml:space="preserve">    </w:t>
      </w:r>
      <w:r w:rsidR="00A6354C" w:rsidRPr="00C579B7">
        <w:rPr>
          <w:rFonts w:ascii="仿宋" w:eastAsia="仿宋" w:hAnsi="仿宋" w:hint="eastAsia"/>
          <w:sz w:val="28"/>
        </w:rPr>
        <w:t>——201</w:t>
      </w:r>
      <w:r w:rsidR="00A6354C" w:rsidRPr="00C579B7">
        <w:rPr>
          <w:rFonts w:ascii="仿宋" w:eastAsia="仿宋" w:hAnsi="仿宋"/>
          <w:sz w:val="28"/>
        </w:rPr>
        <w:t>8</w:t>
      </w:r>
      <w:r w:rsidR="00A6354C" w:rsidRPr="00C579B7">
        <w:rPr>
          <w:rFonts w:ascii="仿宋" w:eastAsia="仿宋" w:hAnsi="仿宋" w:hint="eastAsia"/>
          <w:sz w:val="28"/>
        </w:rPr>
        <w:t>年度上海学校德育“德尚”系列项目结题验收会</w:t>
      </w:r>
      <w:r w:rsidRPr="00C579B7">
        <w:rPr>
          <w:rFonts w:ascii="仿宋" w:eastAsia="仿宋" w:hAnsi="仿宋" w:hint="eastAsia"/>
          <w:sz w:val="28"/>
        </w:rPr>
        <w:t>召开</w:t>
      </w:r>
    </w:p>
    <w:p w:rsidR="002A0312" w:rsidRPr="00C579B7" w:rsidRDefault="00A6354C" w:rsidP="00A6354C">
      <w:pPr>
        <w:ind w:firstLineChars="200" w:firstLine="560"/>
        <w:rPr>
          <w:rFonts w:ascii="仿宋" w:eastAsia="仿宋" w:hAnsi="仿宋"/>
          <w:sz w:val="28"/>
        </w:rPr>
      </w:pPr>
      <w:r w:rsidRPr="00C579B7">
        <w:rPr>
          <w:rFonts w:ascii="仿宋" w:eastAsia="仿宋" w:hAnsi="仿宋"/>
          <w:sz w:val="28"/>
        </w:rPr>
        <w:t>2019</w:t>
      </w:r>
      <w:r w:rsidRPr="00C579B7">
        <w:rPr>
          <w:rFonts w:ascii="仿宋" w:eastAsia="仿宋" w:hAnsi="仿宋" w:hint="eastAsia"/>
          <w:sz w:val="28"/>
        </w:rPr>
        <w:t>年4月16日</w:t>
      </w:r>
      <w:r w:rsidRPr="00C579B7">
        <w:rPr>
          <w:rFonts w:ascii="仿宋" w:eastAsia="仿宋" w:hAnsi="仿宋"/>
          <w:sz w:val="28"/>
        </w:rPr>
        <w:t>下午，</w:t>
      </w:r>
      <w:r w:rsidR="00CA14AA">
        <w:rPr>
          <w:rFonts w:ascii="仿宋" w:eastAsia="仿宋" w:hAnsi="仿宋" w:hint="eastAsia"/>
          <w:sz w:val="28"/>
        </w:rPr>
        <w:t>普陀区</w:t>
      </w:r>
      <w:r w:rsidRPr="00C579B7">
        <w:rPr>
          <w:rFonts w:ascii="仿宋" w:eastAsia="仿宋" w:hAnsi="仿宋"/>
          <w:sz w:val="28"/>
        </w:rPr>
        <w:t>2018</w:t>
      </w:r>
      <w:r w:rsidRPr="00C579B7">
        <w:rPr>
          <w:rFonts w:ascii="仿宋" w:eastAsia="仿宋" w:hAnsi="仿宋" w:hint="eastAsia"/>
          <w:sz w:val="28"/>
        </w:rPr>
        <w:t>年度上海学校“德尚”系列项目结题验收会议在宜川中学善思报告厅举行</w:t>
      </w:r>
      <w:r w:rsidRPr="00C579B7">
        <w:rPr>
          <w:rFonts w:ascii="仿宋" w:eastAsia="仿宋" w:hAnsi="仿宋"/>
          <w:sz w:val="28"/>
        </w:rPr>
        <w:t>。</w:t>
      </w:r>
      <w:r w:rsidR="005B0EAA" w:rsidRPr="00C579B7">
        <w:rPr>
          <w:rFonts w:ascii="仿宋" w:eastAsia="仿宋" w:hAnsi="仿宋"/>
          <w:sz w:val="28"/>
        </w:rPr>
        <w:t>上海</w:t>
      </w:r>
      <w:r w:rsidR="005B0EAA" w:rsidRPr="00C579B7">
        <w:rPr>
          <w:rFonts w:ascii="仿宋" w:eastAsia="仿宋" w:hAnsi="仿宋" w:hint="eastAsia"/>
          <w:sz w:val="28"/>
        </w:rPr>
        <w:t>市</w:t>
      </w:r>
      <w:r w:rsidR="005B0EAA" w:rsidRPr="00C579B7">
        <w:rPr>
          <w:rFonts w:ascii="仿宋" w:eastAsia="仿宋" w:hAnsi="仿宋"/>
          <w:sz w:val="28"/>
        </w:rPr>
        <w:t>学生德育发展中心副主任宗爱东</w:t>
      </w:r>
      <w:r w:rsidR="005B0EAA">
        <w:rPr>
          <w:rFonts w:ascii="仿宋" w:eastAsia="仿宋" w:hAnsi="仿宋" w:hint="eastAsia"/>
          <w:sz w:val="28"/>
        </w:rPr>
        <w:t>等</w:t>
      </w:r>
      <w:r w:rsidRPr="00C579B7">
        <w:rPr>
          <w:rFonts w:ascii="仿宋" w:eastAsia="仿宋" w:hAnsi="仿宋" w:hint="eastAsia"/>
          <w:sz w:val="28"/>
        </w:rPr>
        <w:t>专家</w:t>
      </w:r>
      <w:r w:rsidR="005B0EAA">
        <w:rPr>
          <w:rFonts w:ascii="仿宋" w:eastAsia="仿宋" w:hAnsi="仿宋" w:hint="eastAsia"/>
          <w:sz w:val="28"/>
        </w:rPr>
        <w:t>参与了</w:t>
      </w:r>
      <w:r w:rsidR="005B0EAA">
        <w:rPr>
          <w:rFonts w:ascii="仿宋" w:eastAsia="仿宋" w:hAnsi="仿宋"/>
          <w:sz w:val="28"/>
        </w:rPr>
        <w:t>结题指导</w:t>
      </w:r>
      <w:r w:rsidR="00321168">
        <w:rPr>
          <w:rFonts w:ascii="仿宋" w:eastAsia="仿宋" w:hAnsi="仿宋" w:hint="eastAsia"/>
          <w:sz w:val="28"/>
        </w:rPr>
        <w:t>，</w:t>
      </w:r>
      <w:r w:rsidRPr="00C579B7">
        <w:rPr>
          <w:rFonts w:ascii="仿宋" w:eastAsia="仿宋" w:hAnsi="仿宋" w:hint="eastAsia"/>
          <w:sz w:val="28"/>
        </w:rPr>
        <w:t>普陀区教育学院德育室</w:t>
      </w:r>
      <w:bookmarkStart w:id="0" w:name="_GoBack"/>
      <w:bookmarkEnd w:id="0"/>
      <w:r w:rsidRPr="00C579B7">
        <w:rPr>
          <w:rFonts w:ascii="仿宋" w:eastAsia="仿宋" w:hAnsi="仿宋" w:hint="eastAsia"/>
          <w:sz w:val="28"/>
        </w:rPr>
        <w:t>主任王萍、2018年度上海学校“德尚”系列项目拟结项课题负责人及</w:t>
      </w:r>
      <w:r w:rsidRPr="00C579B7">
        <w:rPr>
          <w:rFonts w:ascii="仿宋" w:eastAsia="仿宋" w:hAnsi="仿宋"/>
          <w:sz w:val="28"/>
        </w:rPr>
        <w:t>课题组成员</w:t>
      </w:r>
      <w:r w:rsidRPr="00C579B7">
        <w:rPr>
          <w:rFonts w:ascii="仿宋" w:eastAsia="仿宋" w:hAnsi="仿宋" w:hint="eastAsia"/>
          <w:sz w:val="28"/>
        </w:rPr>
        <w:t>参加了会议。</w:t>
      </w:r>
      <w:r w:rsidR="00C16B06">
        <w:rPr>
          <w:rFonts w:ascii="仿宋" w:eastAsia="仿宋" w:hAnsi="仿宋" w:hint="eastAsia"/>
          <w:sz w:val="28"/>
        </w:rPr>
        <w:t>（图1、2）</w:t>
      </w:r>
    </w:p>
    <w:p w:rsidR="00EC2E0F" w:rsidRDefault="00EC2E0F" w:rsidP="00A6354C">
      <w:pPr>
        <w:ind w:firstLineChars="200" w:firstLine="560"/>
        <w:rPr>
          <w:rFonts w:ascii="仿宋" w:eastAsia="仿宋" w:hAnsi="仿宋"/>
          <w:sz w:val="28"/>
        </w:rPr>
      </w:pPr>
      <w:r w:rsidRPr="00C579B7">
        <w:rPr>
          <w:rFonts w:ascii="仿宋" w:eastAsia="仿宋" w:hAnsi="仿宋" w:hint="eastAsia"/>
          <w:sz w:val="28"/>
        </w:rPr>
        <w:t>普陀区</w:t>
      </w:r>
      <w:r w:rsidR="00415ECA" w:rsidRPr="00C579B7">
        <w:rPr>
          <w:rFonts w:ascii="仿宋" w:eastAsia="仿宋" w:hAnsi="仿宋" w:hint="eastAsia"/>
          <w:sz w:val="28"/>
        </w:rPr>
        <w:t>共有</w:t>
      </w:r>
      <w:r w:rsidR="00415ECA" w:rsidRPr="00C579B7">
        <w:rPr>
          <w:rFonts w:ascii="仿宋" w:eastAsia="仿宋" w:hAnsi="仿宋"/>
          <w:sz w:val="28"/>
        </w:rPr>
        <w:t>五个课题组参与结项成果验收，</w:t>
      </w:r>
      <w:r w:rsidR="00415ECA" w:rsidRPr="00C579B7">
        <w:rPr>
          <w:rFonts w:ascii="仿宋" w:eastAsia="仿宋" w:hAnsi="仿宋" w:hint="eastAsia"/>
          <w:sz w:val="28"/>
        </w:rPr>
        <w:t>包含</w:t>
      </w:r>
      <w:r w:rsidR="00415ECA" w:rsidRPr="00C579B7">
        <w:rPr>
          <w:rFonts w:ascii="仿宋" w:eastAsia="仿宋" w:hAnsi="仿宋"/>
          <w:sz w:val="28"/>
        </w:rPr>
        <w:t>一个重点项目，两个骨干项目和两个基础项目。</w:t>
      </w:r>
      <w:r w:rsidR="00415ECA" w:rsidRPr="00C579B7">
        <w:rPr>
          <w:rFonts w:ascii="仿宋" w:eastAsia="仿宋" w:hAnsi="仿宋" w:hint="eastAsia"/>
          <w:sz w:val="28"/>
        </w:rPr>
        <w:t>五个</w:t>
      </w:r>
      <w:r w:rsidR="00415ECA" w:rsidRPr="00C579B7">
        <w:rPr>
          <w:rFonts w:ascii="仿宋" w:eastAsia="仿宋" w:hAnsi="仿宋"/>
          <w:sz w:val="28"/>
        </w:rPr>
        <w:t>课题组负责人</w:t>
      </w:r>
      <w:r w:rsidR="004E0CBD" w:rsidRPr="00C579B7">
        <w:rPr>
          <w:rFonts w:ascii="仿宋" w:eastAsia="仿宋" w:hAnsi="仿宋" w:hint="eastAsia"/>
          <w:sz w:val="28"/>
        </w:rPr>
        <w:t>主要</w:t>
      </w:r>
      <w:r w:rsidR="00415ECA" w:rsidRPr="00C579B7">
        <w:rPr>
          <w:rFonts w:ascii="仿宋" w:eastAsia="仿宋" w:hAnsi="仿宋"/>
          <w:sz w:val="28"/>
        </w:rPr>
        <w:t>从</w:t>
      </w:r>
      <w:r w:rsidR="004E0CBD" w:rsidRPr="00C579B7">
        <w:rPr>
          <w:rFonts w:ascii="仿宋" w:eastAsia="仿宋" w:hAnsi="仿宋" w:hint="eastAsia"/>
          <w:sz w:val="28"/>
        </w:rPr>
        <w:t>项目的缘起、研究的目标与</w:t>
      </w:r>
      <w:r w:rsidR="004E0CBD" w:rsidRPr="00C579B7">
        <w:rPr>
          <w:rFonts w:ascii="仿宋" w:eastAsia="仿宋" w:hAnsi="仿宋"/>
          <w:sz w:val="28"/>
        </w:rPr>
        <w:t>内容</w:t>
      </w:r>
      <w:r w:rsidR="004E0CBD" w:rsidRPr="00C579B7">
        <w:rPr>
          <w:rFonts w:ascii="仿宋" w:eastAsia="仿宋" w:hAnsi="仿宋" w:hint="eastAsia"/>
          <w:sz w:val="28"/>
        </w:rPr>
        <w:t>、研究的成果、反思与展望等方面汇报了项目建设的全过程。课题组</w:t>
      </w:r>
      <w:r w:rsidR="004E0CBD" w:rsidRPr="00C579B7">
        <w:rPr>
          <w:rFonts w:ascii="仿宋" w:eastAsia="仿宋" w:hAnsi="仿宋"/>
          <w:sz w:val="28"/>
        </w:rPr>
        <w:t>汇报结束后，专家组逐一进行了点评和指导。</w:t>
      </w:r>
      <w:r w:rsidR="00C16B06">
        <w:rPr>
          <w:rFonts w:ascii="仿宋" w:eastAsia="仿宋" w:hAnsi="仿宋" w:hint="eastAsia"/>
          <w:sz w:val="28"/>
        </w:rPr>
        <w:t>（图3</w:t>
      </w:r>
      <w:r w:rsidR="006B1AFD">
        <w:rPr>
          <w:rFonts w:ascii="仿宋" w:eastAsia="仿宋" w:hAnsi="仿宋" w:hint="eastAsia"/>
          <w:sz w:val="28"/>
        </w:rPr>
        <w:t>、4</w:t>
      </w:r>
      <w:r w:rsidR="00C16B06">
        <w:rPr>
          <w:rFonts w:ascii="仿宋" w:eastAsia="仿宋" w:hAnsi="仿宋" w:hint="eastAsia"/>
          <w:sz w:val="28"/>
        </w:rPr>
        <w:t>）</w:t>
      </w:r>
    </w:p>
    <w:p w:rsidR="00C16B06" w:rsidRDefault="00C16B06" w:rsidP="00A6354C">
      <w:pPr>
        <w:ind w:firstLineChars="200" w:firstLine="562"/>
        <w:rPr>
          <w:rFonts w:ascii="仿宋" w:eastAsia="仿宋" w:hAnsi="仿宋"/>
          <w:b/>
          <w:sz w:val="28"/>
        </w:rPr>
      </w:pPr>
      <w:r w:rsidRPr="00C16B06">
        <w:rPr>
          <w:rFonts w:ascii="仿宋" w:eastAsia="仿宋" w:hAnsi="仿宋" w:hint="eastAsia"/>
          <w:b/>
          <w:sz w:val="28"/>
        </w:rPr>
        <w:t>重点项目</w:t>
      </w:r>
    </w:p>
    <w:p w:rsidR="00C16B06" w:rsidRDefault="00CC7636" w:rsidP="00A6354C">
      <w:pPr>
        <w:ind w:firstLineChars="200" w:firstLine="560"/>
        <w:rPr>
          <w:rFonts w:ascii="仿宋" w:eastAsia="仿宋" w:hAnsi="仿宋"/>
          <w:sz w:val="28"/>
        </w:rPr>
      </w:pPr>
      <w:r w:rsidRPr="00CC7636">
        <w:rPr>
          <w:rFonts w:ascii="仿宋" w:eastAsia="仿宋" w:hAnsi="仿宋" w:hint="eastAsia"/>
          <w:sz w:val="28"/>
        </w:rPr>
        <w:t>上海华东师范大学附属进华中学</w:t>
      </w:r>
      <w:r>
        <w:rPr>
          <w:rFonts w:ascii="仿宋" w:eastAsia="仿宋" w:hAnsi="仿宋" w:hint="eastAsia"/>
          <w:sz w:val="28"/>
        </w:rPr>
        <w:t>项目组</w:t>
      </w:r>
      <w:r w:rsidRPr="00CC7636">
        <w:rPr>
          <w:rFonts w:ascii="仿宋" w:eastAsia="仿宋" w:hAnsi="仿宋" w:hint="eastAsia"/>
          <w:sz w:val="28"/>
        </w:rPr>
        <w:t>以进华中学少年哲学校本课程修订和实施为主要任务</w:t>
      </w:r>
      <w:r>
        <w:rPr>
          <w:rFonts w:ascii="仿宋" w:eastAsia="仿宋" w:hAnsi="仿宋" w:hint="eastAsia"/>
          <w:sz w:val="28"/>
        </w:rPr>
        <w:t>，</w:t>
      </w:r>
      <w:r w:rsidRPr="00CC7636">
        <w:rPr>
          <w:rFonts w:ascii="仿宋" w:eastAsia="仿宋" w:hAnsi="仿宋" w:hint="eastAsia"/>
          <w:sz w:val="28"/>
        </w:rPr>
        <w:t>通过实践研究，以马克思主义哲学为理论指南，以人文素养之中国精神元素为课程内核，探明少年哲学课程目标、课程内容和评价方式，探索教学模式和课程实施路途，进一步完善少年哲学校本课程，培养爱智慧、拥有中国心的进华少年。</w:t>
      </w:r>
      <w:r w:rsidR="00A82FD3">
        <w:rPr>
          <w:rFonts w:ascii="仿宋" w:eastAsia="仿宋" w:hAnsi="仿宋" w:hint="eastAsia"/>
          <w:sz w:val="28"/>
        </w:rPr>
        <w:t>（图5）</w:t>
      </w:r>
    </w:p>
    <w:p w:rsidR="00CC7636" w:rsidRPr="00CC7636" w:rsidRDefault="00CC7636" w:rsidP="00A6354C">
      <w:pPr>
        <w:ind w:firstLineChars="200" w:firstLine="562"/>
        <w:rPr>
          <w:rFonts w:ascii="仿宋" w:eastAsia="仿宋" w:hAnsi="仿宋"/>
          <w:b/>
          <w:sz w:val="28"/>
        </w:rPr>
      </w:pPr>
      <w:r>
        <w:rPr>
          <w:rFonts w:ascii="仿宋" w:eastAsia="仿宋" w:hAnsi="仿宋" w:hint="eastAsia"/>
          <w:b/>
          <w:sz w:val="28"/>
        </w:rPr>
        <w:t>骨干</w:t>
      </w:r>
      <w:r w:rsidRPr="00CC7636">
        <w:rPr>
          <w:rFonts w:ascii="仿宋" w:eastAsia="仿宋" w:hAnsi="仿宋" w:hint="eastAsia"/>
          <w:b/>
          <w:sz w:val="28"/>
        </w:rPr>
        <w:t>项目</w:t>
      </w:r>
    </w:p>
    <w:p w:rsidR="00CC7636" w:rsidRDefault="00CC7636" w:rsidP="00A6354C">
      <w:pPr>
        <w:ind w:firstLineChars="200" w:firstLine="560"/>
        <w:rPr>
          <w:rFonts w:ascii="仿宋" w:eastAsia="仿宋" w:hAnsi="仿宋"/>
          <w:sz w:val="28"/>
        </w:rPr>
      </w:pPr>
      <w:r>
        <w:rPr>
          <w:rFonts w:ascii="仿宋" w:eastAsia="仿宋" w:hAnsi="仿宋" w:hint="eastAsia"/>
          <w:sz w:val="28"/>
        </w:rPr>
        <w:t>晋元高级</w:t>
      </w:r>
      <w:r>
        <w:rPr>
          <w:rFonts w:ascii="仿宋" w:eastAsia="仿宋" w:hAnsi="仿宋"/>
          <w:sz w:val="28"/>
        </w:rPr>
        <w:t>中学项目组</w:t>
      </w:r>
      <w:r>
        <w:rPr>
          <w:rFonts w:ascii="仿宋" w:eastAsia="仿宋" w:hAnsi="仿宋" w:hint="eastAsia"/>
          <w:sz w:val="28"/>
        </w:rPr>
        <w:t>基于</w:t>
      </w:r>
      <w:r>
        <w:rPr>
          <w:rFonts w:ascii="仿宋" w:eastAsia="仿宋" w:hAnsi="仿宋"/>
          <w:sz w:val="28"/>
        </w:rPr>
        <w:t>学校</w:t>
      </w:r>
      <w:r w:rsidRPr="00CC7636">
        <w:rPr>
          <w:rFonts w:ascii="仿宋" w:eastAsia="仿宋" w:hAnsi="仿宋" w:hint="eastAsia"/>
          <w:sz w:val="28"/>
        </w:rPr>
        <w:t>“智慧选择、卓越发展”育人目标的德育内容目标体系，以“课程”为主要抓手，紧紧 “因能分层、因</w:t>
      </w:r>
      <w:r w:rsidRPr="00CC7636">
        <w:rPr>
          <w:rFonts w:ascii="仿宋" w:eastAsia="仿宋" w:hAnsi="仿宋" w:hint="eastAsia"/>
          <w:sz w:val="28"/>
        </w:rPr>
        <w:lastRenderedPageBreak/>
        <w:t>志分类、因趣分群”3.0套餐式课程的建设，突出课程的育人功能，突出特色德育课程的打造，将中小学德育内容细化落实到各学科课程的教学目标之中，融入渗透到教育教学全过程。</w:t>
      </w:r>
      <w:r w:rsidR="00A82FD3">
        <w:rPr>
          <w:rFonts w:ascii="仿宋" w:eastAsia="仿宋" w:hAnsi="仿宋" w:hint="eastAsia"/>
          <w:sz w:val="28"/>
        </w:rPr>
        <w:t>（图6）</w:t>
      </w:r>
    </w:p>
    <w:p w:rsidR="00CC7636" w:rsidRDefault="00CC7636" w:rsidP="00A6354C">
      <w:pPr>
        <w:ind w:firstLineChars="200" w:firstLine="560"/>
        <w:rPr>
          <w:rFonts w:ascii="仿宋" w:eastAsia="仿宋" w:hAnsi="仿宋"/>
          <w:sz w:val="28"/>
        </w:rPr>
      </w:pPr>
      <w:r w:rsidRPr="00CC7636">
        <w:rPr>
          <w:rFonts w:ascii="仿宋" w:eastAsia="仿宋" w:hAnsi="仿宋" w:hint="eastAsia"/>
          <w:sz w:val="28"/>
        </w:rPr>
        <w:t>上海外国语大学尚阳外国语学校</w:t>
      </w:r>
      <w:r>
        <w:rPr>
          <w:rFonts w:ascii="仿宋" w:eastAsia="仿宋" w:hAnsi="仿宋" w:hint="eastAsia"/>
          <w:sz w:val="28"/>
        </w:rPr>
        <w:t>项目组</w:t>
      </w:r>
      <w:r w:rsidRPr="00CC7636">
        <w:rPr>
          <w:rFonts w:ascii="仿宋" w:eastAsia="仿宋" w:hAnsi="仿宋" w:hint="eastAsia"/>
          <w:sz w:val="28"/>
        </w:rPr>
        <w:t>基于“初中综合素质评价”推进要求，深化德育“亲师合作 家校共育”</w:t>
      </w:r>
      <w:r w:rsidR="00CA14AA">
        <w:rPr>
          <w:rFonts w:ascii="仿宋" w:eastAsia="仿宋" w:hAnsi="仿宋" w:hint="eastAsia"/>
          <w:sz w:val="28"/>
        </w:rPr>
        <w:t>研究项目，重点</w:t>
      </w:r>
      <w:r w:rsidRPr="00CC7636">
        <w:rPr>
          <w:rFonts w:ascii="仿宋" w:eastAsia="仿宋" w:hAnsi="仿宋" w:hint="eastAsia"/>
          <w:sz w:val="28"/>
        </w:rPr>
        <w:t>转向为家校携手，发挥综合实践的育人价值，共建校本“学军”、“学工”、“学创”、“学商”、“学教”、“学农”、“学医”、“学法”等“八学”实践基地，形成校本实践课程体系，提升学生综合素质，适应新时代的要求</w:t>
      </w:r>
      <w:r>
        <w:rPr>
          <w:rFonts w:ascii="仿宋" w:eastAsia="仿宋" w:hAnsi="仿宋" w:hint="eastAsia"/>
          <w:sz w:val="28"/>
        </w:rPr>
        <w:t>。</w:t>
      </w:r>
      <w:r w:rsidR="00A82FD3">
        <w:rPr>
          <w:rFonts w:ascii="仿宋" w:eastAsia="仿宋" w:hAnsi="仿宋" w:hint="eastAsia"/>
          <w:sz w:val="28"/>
        </w:rPr>
        <w:t>（图7）</w:t>
      </w:r>
    </w:p>
    <w:p w:rsidR="00CC7636" w:rsidRPr="00CC7636" w:rsidRDefault="00CC7636" w:rsidP="00A6354C">
      <w:pPr>
        <w:ind w:firstLineChars="200" w:firstLine="562"/>
        <w:rPr>
          <w:rFonts w:ascii="仿宋" w:eastAsia="仿宋" w:hAnsi="仿宋"/>
          <w:b/>
          <w:sz w:val="28"/>
        </w:rPr>
      </w:pPr>
      <w:r w:rsidRPr="00CC7636">
        <w:rPr>
          <w:rFonts w:ascii="仿宋" w:eastAsia="仿宋" w:hAnsi="仿宋" w:hint="eastAsia"/>
          <w:b/>
          <w:sz w:val="28"/>
        </w:rPr>
        <w:t>基础项目</w:t>
      </w:r>
    </w:p>
    <w:p w:rsidR="00CC7636" w:rsidRDefault="00570CCA" w:rsidP="00A6354C">
      <w:pPr>
        <w:ind w:firstLineChars="200" w:firstLine="560"/>
        <w:rPr>
          <w:rFonts w:ascii="仿宋" w:eastAsia="仿宋" w:hAnsi="仿宋"/>
          <w:sz w:val="28"/>
        </w:rPr>
      </w:pPr>
      <w:r>
        <w:rPr>
          <w:rFonts w:ascii="仿宋" w:eastAsia="仿宋" w:hAnsi="仿宋" w:hint="eastAsia"/>
          <w:sz w:val="28"/>
        </w:rPr>
        <w:t>普陀区</w:t>
      </w:r>
      <w:r>
        <w:rPr>
          <w:rFonts w:ascii="仿宋" w:eastAsia="仿宋" w:hAnsi="仿宋"/>
          <w:sz w:val="28"/>
        </w:rPr>
        <w:t>青少年中心项目组在</w:t>
      </w:r>
      <w:r w:rsidRPr="00570CCA">
        <w:rPr>
          <w:rFonts w:ascii="仿宋" w:eastAsia="仿宋" w:hAnsi="仿宋" w:hint="eastAsia"/>
          <w:sz w:val="28"/>
        </w:rPr>
        <w:t>研究中提炼了普陀少先队活动课程的推进和实施经验，建构了少先队活动课程区域化支持系统基本框架，确立了少先队活动课程区域化支持系统的工作机制和顶层设计，研发了系列区域化少先队活动课程，制定了普陀区少先队活动课与学校教育教学及管理活动相结合的基本范式，全面提升了区域少先队活动课程的教育效率和社会效益。</w:t>
      </w:r>
      <w:r w:rsidR="00A82FD3">
        <w:rPr>
          <w:rFonts w:ascii="仿宋" w:eastAsia="仿宋" w:hAnsi="仿宋" w:hint="eastAsia"/>
          <w:sz w:val="28"/>
        </w:rPr>
        <w:t>（图8</w:t>
      </w:r>
      <w:r w:rsidR="00A82FD3">
        <w:rPr>
          <w:rFonts w:ascii="仿宋" w:eastAsia="仿宋" w:hAnsi="仿宋"/>
          <w:sz w:val="28"/>
        </w:rPr>
        <w:t>）</w:t>
      </w:r>
    </w:p>
    <w:p w:rsidR="00570CCA" w:rsidRDefault="00570CCA" w:rsidP="00A6354C">
      <w:pPr>
        <w:ind w:firstLineChars="200" w:firstLine="560"/>
        <w:rPr>
          <w:rFonts w:ascii="仿宋" w:eastAsia="仿宋" w:hAnsi="仿宋"/>
          <w:sz w:val="28"/>
        </w:rPr>
      </w:pPr>
      <w:r>
        <w:rPr>
          <w:rFonts w:ascii="仿宋" w:eastAsia="仿宋" w:hAnsi="仿宋" w:hint="eastAsia"/>
          <w:sz w:val="28"/>
        </w:rPr>
        <w:t>宜川中学项目组</w:t>
      </w:r>
      <w:r w:rsidRPr="00570CCA">
        <w:rPr>
          <w:rFonts w:ascii="仿宋" w:eastAsia="仿宋" w:hAnsi="仿宋" w:hint="eastAsia"/>
          <w:sz w:val="28"/>
        </w:rPr>
        <w:t>在国家深化高考综合改革，着力推进学生发展指导制度背景下，开展生涯教育之“三同课程”和“三近课程”的课程化设计，细化课程目标、课程内容、课程评价等课程要素</w:t>
      </w:r>
      <w:r>
        <w:rPr>
          <w:rFonts w:ascii="仿宋" w:eastAsia="仿宋" w:hAnsi="仿宋" w:hint="eastAsia"/>
          <w:sz w:val="28"/>
        </w:rPr>
        <w:t>。</w:t>
      </w:r>
      <w:r w:rsidRPr="00570CCA">
        <w:rPr>
          <w:rFonts w:ascii="仿宋" w:eastAsia="仿宋" w:hAnsi="仿宋" w:hint="eastAsia"/>
          <w:sz w:val="28"/>
        </w:rPr>
        <w:t>帮助学生更好地认识自我、完善自我和发展自我，增强生涯规划意识与能力，培养自尊自信、积极向上的个性品质，增强学生追求个人幸福与国家发展相统一的意识，提升学生生涯规划和实践能力</w:t>
      </w:r>
      <w:r>
        <w:rPr>
          <w:rFonts w:ascii="仿宋" w:eastAsia="仿宋" w:hAnsi="仿宋" w:hint="eastAsia"/>
          <w:sz w:val="28"/>
        </w:rPr>
        <w:t>。</w:t>
      </w:r>
      <w:r w:rsidR="00A82FD3">
        <w:rPr>
          <w:rFonts w:ascii="仿宋" w:eastAsia="仿宋" w:hAnsi="仿宋" w:hint="eastAsia"/>
          <w:sz w:val="28"/>
        </w:rPr>
        <w:t>（图9）</w:t>
      </w:r>
    </w:p>
    <w:p w:rsidR="00CC7636" w:rsidRDefault="00ED2B11" w:rsidP="00CA14AA">
      <w:pPr>
        <w:ind w:firstLineChars="200" w:firstLine="560"/>
        <w:rPr>
          <w:rFonts w:ascii="仿宋" w:eastAsia="仿宋" w:hAnsi="仿宋"/>
          <w:sz w:val="28"/>
        </w:rPr>
      </w:pPr>
      <w:r>
        <w:rPr>
          <w:rFonts w:ascii="仿宋" w:eastAsia="仿宋" w:hAnsi="仿宋" w:hint="eastAsia"/>
          <w:sz w:val="28"/>
        </w:rPr>
        <w:lastRenderedPageBreak/>
        <w:t>专家组</w:t>
      </w:r>
      <w:r w:rsidR="00CC7636" w:rsidRPr="00CC7636">
        <w:rPr>
          <w:rFonts w:ascii="仿宋" w:eastAsia="仿宋" w:hAnsi="仿宋" w:hint="eastAsia"/>
          <w:sz w:val="28"/>
        </w:rPr>
        <w:t>肯定了各</w:t>
      </w:r>
      <w:r w:rsidR="001D008E">
        <w:rPr>
          <w:rFonts w:ascii="仿宋" w:eastAsia="仿宋" w:hAnsi="仿宋" w:hint="eastAsia"/>
          <w:sz w:val="28"/>
        </w:rPr>
        <w:t>项目</w:t>
      </w:r>
      <w:r w:rsidR="00060C32">
        <w:rPr>
          <w:rFonts w:ascii="仿宋" w:eastAsia="仿宋" w:hAnsi="仿宋" w:hint="eastAsia"/>
          <w:sz w:val="28"/>
        </w:rPr>
        <w:t>组</w:t>
      </w:r>
      <w:r w:rsidR="00060C32">
        <w:rPr>
          <w:rFonts w:ascii="仿宋" w:eastAsia="仿宋" w:hAnsi="仿宋"/>
          <w:sz w:val="28"/>
        </w:rPr>
        <w:t>选题的价值意义，认为</w:t>
      </w:r>
      <w:r w:rsidR="00CC7636" w:rsidRPr="00CC7636">
        <w:rPr>
          <w:rFonts w:ascii="仿宋" w:eastAsia="仿宋" w:hAnsi="仿宋" w:hint="eastAsia"/>
          <w:sz w:val="28"/>
        </w:rPr>
        <w:t>五个项目在实践研究过程中</w:t>
      </w:r>
      <w:r w:rsidR="00060C32">
        <w:rPr>
          <w:rFonts w:ascii="仿宋" w:eastAsia="仿宋" w:hAnsi="仿宋" w:hint="eastAsia"/>
          <w:sz w:val="28"/>
        </w:rPr>
        <w:t>认真按照实施计划执行，研究过程规范，研究成果基本完成预期目标要求。</w:t>
      </w:r>
      <w:r>
        <w:rPr>
          <w:rFonts w:ascii="仿宋" w:eastAsia="仿宋" w:hAnsi="仿宋" w:hint="eastAsia"/>
          <w:sz w:val="28"/>
        </w:rPr>
        <w:t>并且对</w:t>
      </w:r>
      <w:r>
        <w:rPr>
          <w:rFonts w:ascii="仿宋" w:eastAsia="仿宋" w:hAnsi="仿宋"/>
          <w:sz w:val="28"/>
        </w:rPr>
        <w:t>项目组在突出问题意识、</w:t>
      </w:r>
      <w:r>
        <w:rPr>
          <w:rFonts w:ascii="仿宋" w:eastAsia="仿宋" w:hAnsi="仿宋" w:hint="eastAsia"/>
          <w:sz w:val="28"/>
        </w:rPr>
        <w:t>界定</w:t>
      </w:r>
      <w:r>
        <w:rPr>
          <w:rFonts w:ascii="仿宋" w:eastAsia="仿宋" w:hAnsi="仿宋"/>
          <w:sz w:val="28"/>
        </w:rPr>
        <w:t>核心概念、注重结项报告写作方式</w:t>
      </w:r>
      <w:r>
        <w:rPr>
          <w:rFonts w:ascii="仿宋" w:eastAsia="仿宋" w:hAnsi="仿宋" w:hint="eastAsia"/>
          <w:sz w:val="28"/>
        </w:rPr>
        <w:t>等方面</w:t>
      </w:r>
      <w:r>
        <w:rPr>
          <w:rFonts w:ascii="仿宋" w:eastAsia="仿宋" w:hAnsi="仿宋"/>
          <w:sz w:val="28"/>
        </w:rPr>
        <w:t>提出了具体要求。</w:t>
      </w:r>
      <w:r>
        <w:rPr>
          <w:rFonts w:ascii="仿宋" w:eastAsia="仿宋" w:hAnsi="仿宋" w:hint="eastAsia"/>
          <w:sz w:val="28"/>
        </w:rPr>
        <w:t>同时，</w:t>
      </w:r>
      <w:r>
        <w:rPr>
          <w:rFonts w:ascii="仿宋" w:eastAsia="仿宋" w:hAnsi="仿宋"/>
          <w:sz w:val="28"/>
        </w:rPr>
        <w:t>专家组</w:t>
      </w:r>
      <w:r>
        <w:rPr>
          <w:rFonts w:ascii="仿宋" w:eastAsia="仿宋" w:hAnsi="仿宋" w:hint="eastAsia"/>
          <w:sz w:val="28"/>
        </w:rPr>
        <w:t>同意</w:t>
      </w:r>
      <w:r>
        <w:rPr>
          <w:rFonts w:ascii="仿宋" w:eastAsia="仿宋" w:hAnsi="仿宋"/>
          <w:sz w:val="28"/>
        </w:rPr>
        <w:t>各项目组</w:t>
      </w:r>
      <w:r w:rsidR="00CA14AA">
        <w:rPr>
          <w:rFonts w:ascii="仿宋" w:eastAsia="仿宋" w:hAnsi="仿宋" w:hint="eastAsia"/>
          <w:sz w:val="28"/>
        </w:rPr>
        <w:t>通过验收、</w:t>
      </w:r>
      <w:r w:rsidR="00CC7636" w:rsidRPr="00CC7636">
        <w:rPr>
          <w:rFonts w:ascii="仿宋" w:eastAsia="仿宋" w:hAnsi="仿宋" w:hint="eastAsia"/>
          <w:sz w:val="28"/>
        </w:rPr>
        <w:t>报送结题。</w:t>
      </w:r>
      <w:r>
        <w:rPr>
          <w:rFonts w:ascii="仿宋" w:eastAsia="仿宋" w:hAnsi="仿宋" w:hint="eastAsia"/>
          <w:sz w:val="28"/>
        </w:rPr>
        <w:t>会议</w:t>
      </w:r>
      <w:r w:rsidR="00CC7636" w:rsidRPr="00CC7636">
        <w:rPr>
          <w:rFonts w:ascii="仿宋" w:eastAsia="仿宋" w:hAnsi="仿宋" w:hint="eastAsia"/>
          <w:sz w:val="28"/>
        </w:rPr>
        <w:t>最后</w:t>
      </w:r>
      <w:r>
        <w:rPr>
          <w:rFonts w:ascii="仿宋" w:eastAsia="仿宋" w:hAnsi="仿宋" w:hint="eastAsia"/>
          <w:sz w:val="28"/>
        </w:rPr>
        <w:t>，</w:t>
      </w:r>
      <w:r w:rsidR="00CC7636" w:rsidRPr="00CC7636">
        <w:rPr>
          <w:rFonts w:ascii="仿宋" w:eastAsia="仿宋" w:hAnsi="仿宋" w:hint="eastAsia"/>
          <w:sz w:val="28"/>
        </w:rPr>
        <w:t>区德育室王萍主任对结项工作做了最后的部署</w:t>
      </w:r>
      <w:r w:rsidR="00E42703">
        <w:rPr>
          <w:rFonts w:ascii="仿宋" w:eastAsia="仿宋" w:hAnsi="仿宋" w:hint="eastAsia"/>
          <w:sz w:val="28"/>
        </w:rPr>
        <w:t>安排</w:t>
      </w:r>
      <w:r w:rsidR="00CC7636" w:rsidRPr="00CC7636">
        <w:rPr>
          <w:rFonts w:ascii="仿宋" w:eastAsia="仿宋" w:hAnsi="仿宋" w:hint="eastAsia"/>
          <w:sz w:val="28"/>
        </w:rPr>
        <w:t>。</w:t>
      </w:r>
      <w:r w:rsidR="00A82FD3">
        <w:rPr>
          <w:rFonts w:ascii="仿宋" w:eastAsia="仿宋" w:hAnsi="仿宋" w:hint="eastAsia"/>
          <w:sz w:val="28"/>
        </w:rPr>
        <w:t>（图</w:t>
      </w:r>
      <w:r w:rsidR="00A82FD3">
        <w:rPr>
          <w:rFonts w:ascii="仿宋" w:eastAsia="仿宋" w:hAnsi="仿宋"/>
          <w:sz w:val="28"/>
        </w:rPr>
        <w:t>10</w:t>
      </w:r>
      <w:r w:rsidR="00A82FD3">
        <w:rPr>
          <w:rFonts w:ascii="仿宋" w:eastAsia="仿宋" w:hAnsi="仿宋" w:hint="eastAsia"/>
          <w:sz w:val="28"/>
        </w:rPr>
        <w:t>、11、12）</w:t>
      </w:r>
    </w:p>
    <w:p w:rsidR="00CC7636" w:rsidRDefault="00CC7636" w:rsidP="00A6354C">
      <w:pPr>
        <w:ind w:firstLineChars="200" w:firstLine="560"/>
        <w:rPr>
          <w:rFonts w:ascii="仿宋" w:eastAsia="仿宋" w:hAnsi="仿宋"/>
          <w:sz w:val="28"/>
        </w:rPr>
      </w:pPr>
    </w:p>
    <w:p w:rsidR="00CC7636" w:rsidRPr="00C16B06" w:rsidRDefault="00CC7636" w:rsidP="00A6354C">
      <w:pPr>
        <w:ind w:firstLineChars="200" w:firstLine="560"/>
        <w:rPr>
          <w:rFonts w:ascii="仿宋" w:eastAsia="仿宋" w:hAnsi="仿宋"/>
          <w:sz w:val="28"/>
        </w:rPr>
      </w:pPr>
    </w:p>
    <w:sectPr w:rsidR="00CC7636" w:rsidRPr="00C16B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4F" w:rsidRDefault="0034444F" w:rsidP="00972D57">
      <w:r>
        <w:separator/>
      </w:r>
    </w:p>
  </w:endnote>
  <w:endnote w:type="continuationSeparator" w:id="0">
    <w:p w:rsidR="0034444F" w:rsidRDefault="0034444F" w:rsidP="0097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4F" w:rsidRDefault="0034444F" w:rsidP="00972D57">
      <w:r>
        <w:separator/>
      </w:r>
    </w:p>
  </w:footnote>
  <w:footnote w:type="continuationSeparator" w:id="0">
    <w:p w:rsidR="0034444F" w:rsidRDefault="0034444F" w:rsidP="00972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92"/>
    <w:rsid w:val="00060C32"/>
    <w:rsid w:val="001D008E"/>
    <w:rsid w:val="002A0312"/>
    <w:rsid w:val="00321168"/>
    <w:rsid w:val="0034444F"/>
    <w:rsid w:val="00364623"/>
    <w:rsid w:val="00415ECA"/>
    <w:rsid w:val="004E0CBD"/>
    <w:rsid w:val="00570CCA"/>
    <w:rsid w:val="005B0EAA"/>
    <w:rsid w:val="006B1AFD"/>
    <w:rsid w:val="008F6892"/>
    <w:rsid w:val="00972D57"/>
    <w:rsid w:val="009B0B68"/>
    <w:rsid w:val="00A6354C"/>
    <w:rsid w:val="00A76890"/>
    <w:rsid w:val="00A82FD3"/>
    <w:rsid w:val="00C16B06"/>
    <w:rsid w:val="00C579B7"/>
    <w:rsid w:val="00C84BAD"/>
    <w:rsid w:val="00CA14AA"/>
    <w:rsid w:val="00CC7636"/>
    <w:rsid w:val="00DA7835"/>
    <w:rsid w:val="00E42703"/>
    <w:rsid w:val="00EC2E0F"/>
    <w:rsid w:val="00ED2B11"/>
    <w:rsid w:val="00F7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31ADFF-9AE2-45BD-9EF6-504C3708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D57"/>
    <w:rPr>
      <w:sz w:val="18"/>
      <w:szCs w:val="18"/>
    </w:rPr>
  </w:style>
  <w:style w:type="paragraph" w:styleId="a4">
    <w:name w:val="footer"/>
    <w:basedOn w:val="a"/>
    <w:link w:val="Char0"/>
    <w:uiPriority w:val="99"/>
    <w:unhideWhenUsed/>
    <w:rsid w:val="00972D57"/>
    <w:pPr>
      <w:tabs>
        <w:tab w:val="center" w:pos="4153"/>
        <w:tab w:val="right" w:pos="8306"/>
      </w:tabs>
      <w:snapToGrid w:val="0"/>
      <w:jc w:val="left"/>
    </w:pPr>
    <w:rPr>
      <w:sz w:val="18"/>
      <w:szCs w:val="18"/>
    </w:rPr>
  </w:style>
  <w:style w:type="character" w:customStyle="1" w:styleId="Char0">
    <w:name w:val="页脚 Char"/>
    <w:basedOn w:val="a0"/>
    <w:link w:val="a4"/>
    <w:uiPriority w:val="99"/>
    <w:rsid w:val="00972D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1110</Characters>
  <Application>Microsoft Office Word</Application>
  <DocSecurity>0</DocSecurity>
  <Lines>9</Lines>
  <Paragraphs>2</Paragraphs>
  <ScaleCrop>false</ScaleCrop>
  <Company>Lenovo</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2019-04-17T07:41:00Z</dcterms:created>
  <dcterms:modified xsi:type="dcterms:W3CDTF">2019-04-17T07:44:00Z</dcterms:modified>
</cp:coreProperties>
</file>